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850"/>
        <w:gridCol w:w="284"/>
        <w:gridCol w:w="1276"/>
        <w:gridCol w:w="992"/>
        <w:gridCol w:w="2835"/>
      </w:tblGrid>
      <w:tr>
        <w:trPr>
          <w:trHeight w:hRule="exact" w:val="1998.024"/>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5401.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37.04.01 Психология (высшее образование - магистратура), Направленность (профиль) программы «Психологическое просвещение в образовании и социальной сфере», утв. приказом ректора ОмГА от 27.03.2023 № 51.</w:t>
            </w:r>
          </w:p>
          <w:p>
            <w:pPr>
              <w:jc w:val="both"/>
              <w:spacing w:after="0" w:line="240" w:lineRule="auto"/>
              <w:rPr>
                <w:sz w:val="22"/>
                <w:szCs w:val="22"/>
              </w:rPr>
            </w:pPr>
            <w:r>
              <w:rPr>
                <w:rFonts w:ascii="Times New Roman" w:hAnsi="Times New Roman" w:cs="Times New Roman"/>
                <w:color w:val="#000000"/>
                <w:sz w:val="22"/>
                <w:szCs w:val="22"/>
              </w:rPr>
              <w:t> </w:t>
            </w:r>
          </w:p>
          <w:p>
            <w:pPr>
              <w:jc w:val="both"/>
              <w:spacing w:after="0" w:line="240" w:lineRule="auto"/>
              <w:rPr>
                <w:sz w:val="22"/>
                <w:szCs w:val="22"/>
              </w:rPr>
            </w:pPr>
            <w:r>
              <w:rPr>
                <w:rFonts w:ascii="Times New Roman" w:hAnsi="Times New Roman" w:cs="Times New Roman"/>
                <w:color w:val="#000000"/>
                <w:sz w:val="22"/>
                <w:szCs w:val="22"/>
              </w:rPr>
              <w:t> .</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Методология научного исследования</w:t>
            </w:r>
          </w:p>
          <w:p>
            <w:pPr>
              <w:jc w:val="center"/>
              <w:spacing w:after="0" w:line="240" w:lineRule="auto"/>
              <w:rPr>
                <w:sz w:val="32"/>
                <w:szCs w:val="32"/>
              </w:rPr>
            </w:pPr>
            <w:r>
              <w:rPr>
                <w:rFonts w:ascii="Times New Roman" w:hAnsi="Times New Roman" w:cs="Times New Roman"/>
                <w:color w:val="#000000"/>
                <w:sz w:val="32"/>
                <w:szCs w:val="32"/>
              </w:rPr>
              <w:t> Б1.О.01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магистратуры</w:t>
            </w:r>
          </w:p>
        </w:tc>
      </w:tr>
      <w:tr>
        <w:trPr>
          <w:trHeight w:hRule="exact" w:val="1125.874"/>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37.04.01 Психология (высшее образование - магистратура)</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«Психологическое просвещение в образовании и социальной сфере»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699.7188"/>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851" w:type="dxa"/>
          </w:tcPr>
          <w:p/>
        </w:tc>
        <w:tc>
          <w:tcPr>
            <w:tcW w:w="285"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01.002</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ПЕДАГОГ-ПСИХОЛОГ (ПСИХОЛОГ В СФЕРЕ ОБРАЗОВАНИЯ)</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03.008</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ПСИХОЛОГ В СОЦИАЛЬНОЙ СФЕРЕ</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43"/>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научно-исследовательский, просветительско- профилактический, консультативный, педагогический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5118" w:type="dxa"/>
            <w:gridSpan w:val="3"/>
            <w:tcBorders>
</w:tcBorders>
            <w:vMerge/>
            <w:shd w:val="clear" w:color="#000000" w:fill="#FFFFFF"/>
            <w:vAlign w:val="top"/>
            <w:tcMar>
              <w:left w:w="34" w:type="dxa"/>
              <w:right w:w="34" w:type="dxa"/>
            </w:tcMar>
          </w:tcPr>
          <w:p/>
        </w:tc>
      </w:tr>
      <w:tr>
        <w:trPr>
          <w:trHeight w:hRule="exact" w:val="2184.714"/>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к.пс.н., доцент _________________ /Пинигин В.Г./</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 марта 2023 г. №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37.04.01 Психология, утвержденного Приказом Министерства образования и науки РФ от 29.07.2020 г. № 841 «Об утверждении федерального государственного образовательного стандарта высшего образования - магистратура по направлению подготовки 37.04.01 Психология»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магистратура по направлению подготовки 37.04.01 Психология направленность (профиль) программы: «Психологическое просвещение в образовании и социальной сфере»;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«Методология научного исследования»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37.04.01 Психология; очная форма обучения в соответствии с требованиями законодательства Российской Федерации в сфере образования, Уставом Академии,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Б1.О.01 «Методология научного исследования».</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магистратура по направлению подготовки 37.04.01 Психология, утвержденного Приказом Министерства образования и науки РФ от 29.07.2020 г. № 841 «Об утверждении федерального государственного образовательного стандарта высшего образования - магистратура по направлению подготовки 37.04.01 Психология»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«Методология научного исследования»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ОПК-2</w:t>
            </w:r>
          </w:p>
          <w:p>
            <w:pPr>
              <w:jc w:val="left"/>
              <w:spacing w:after="0" w:line="240" w:lineRule="auto"/>
              <w:rPr>
                <w:sz w:val="24"/>
                <w:szCs w:val="24"/>
              </w:rPr>
            </w:pPr>
            <w:r>
              <w:rPr>
                <w:rFonts w:ascii="Times New Roman" w:hAnsi="Times New Roman" w:cs="Times New Roman"/>
                <w:b/>
                <w:color w:val="#000000"/>
                <w:sz w:val="24"/>
                <w:szCs w:val="24"/>
              </w:rPr>
              <w:t> Способен планировать, разрабатывать и реализовыватьпрограммы научного исследования для решения теоретическихи практических задач в сфере профессиональной деятельности,применять обоснованные методы оценки исследовательских иприкладных программ</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ОПК-2.1 знать основные методы и планирования, разработки  и реализации программы научного исследования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ОПК-2.2 знать основные виды переменных в психологическом исследовании; виды эмпирических гипотез и условия их проверки; обоснованные методы оценки исследовательских и прикладных программ</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ОПК-2.3 уметь ставить цели и задачи исследования, формулировать исследовательские гипотезы; обосновывать гипотезы исследования; согласовывать основные формулировки темы, цели, задач и гипотезы исследования; выбирать оптимальные методы для решения исследовательских задач и проверки гипотез</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ОПК-2.4 уметь определять проблемное поле и тематику исследования; осуществлять операционализацию психологических переменных; интерпретировать результаты статистического анализа психологических исследований</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организовывать работу по созданию системы психологического просвещения населения, работников органов и организаций социальной сферы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 знать методологию и методы психологических исследований, положения основных научных теорий психологии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ПК-1.6 уметь использовать знания о методах психологических исследований, положений основных научных теорий психологии в системе работы по психологическому просвещению населения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ПК-1.7 владеть методами и способами  обобщения  и оценки  результатов работы по психологическому просвещению в целях формирования рекомендаций для ее совершенствования</w:t>
            </w:r>
          </w:p>
        </w:tc>
      </w:tr>
      <w:tr>
        <w:trPr>
          <w:trHeight w:hRule="exact" w:val="483.777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ПК-1.8 владеть навыками эффективного общения и преодоления коммуникативных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314.5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барьеров в проведении психологического просвещения</w:t>
            </w:r>
          </w:p>
        </w:tc>
      </w:tr>
      <w:tr>
        <w:trPr>
          <w:trHeight w:hRule="exact" w:val="277.83"/>
        </w:trPr>
        <w:tc>
          <w:tcPr>
            <w:tcW w:w="3970" w:type="dxa"/>
          </w:tcPr>
          <w:p/>
        </w:tc>
        <w:tc>
          <w:tcPr>
            <w:tcW w:w="3828" w:type="dxa"/>
          </w:tcPr>
          <w:p/>
        </w:tc>
        <w:tc>
          <w:tcPr>
            <w:tcW w:w="852" w:type="dxa"/>
          </w:tcPr>
          <w:p/>
        </w:tc>
        <w:tc>
          <w:tcPr>
            <w:tcW w:w="993" w:type="dxa"/>
          </w:tcPr>
          <w:p/>
        </w:tc>
      </w:tr>
      <w:tr>
        <w:trPr>
          <w:trHeight w:hRule="exact" w:val="855.5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критический анализ проблемных ситуаций на основе системного подхода, разрабатывать стратегию действий</w:t>
            </w:r>
          </w:p>
        </w:tc>
      </w:tr>
      <w:tr>
        <w:trPr>
          <w:trHeight w:hRule="exact" w:val="585.0601"/>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принципы и методы анализа и  синтеза информации</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УК-1.2 знать логические формы и процедуры, демонстрировать способность к рефлексии по поводу собственной и чужой мыслительной деятельности</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знать основы современных технологий сбора, обработки и хранения информации</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УК-1.5 уметь применять принципы и методы анализа и синтеза информации, разрабатывать стратегию действий</w:t>
            </w:r>
          </w:p>
        </w:tc>
      </w:tr>
      <w:tr>
        <w:trPr>
          <w:trHeight w:hRule="exact" w:val="585.06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УК-1.7 уметь аргументировано формировать  собственное суждение и оценку информации</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УК-1.10 владеть технологиями анализа и синтеза информации на основе системного подхода, основными методами математической обработки информации</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Б1.О.01 «Методология научного исследования» относится к обязательной части, является дисциплиной Блока Б1. «Дисциплины (модули)».  основной профессиональной образовательной программы высшего образования - магистратура по направлению подготовки 37.04.01 Психология.</w:t>
            </w:r>
          </w:p>
        </w:tc>
      </w:tr>
      <w:tr>
        <w:trPr>
          <w:trHeight w:hRule="exact" w:val="138.9147"/>
        </w:trPr>
        <w:tc>
          <w:tcPr>
            <w:tcW w:w="3970" w:type="dxa"/>
          </w:tcPr>
          <w:p/>
        </w:tc>
        <w:tc>
          <w:tcPr>
            <w:tcW w:w="3828" w:type="dxa"/>
          </w:tcPr>
          <w:p/>
        </w:tc>
        <w:tc>
          <w:tcPr>
            <w:tcW w:w="852" w:type="dxa"/>
          </w:tcPr>
          <w:p/>
        </w:tc>
        <w:tc>
          <w:tcPr>
            <w:tcW w:w="993" w:type="dxa"/>
          </w:tcP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062.66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Педагогика и педагогическая психология</w:t>
            </w:r>
          </w:p>
          <w:p>
            <w:pPr>
              <w:jc w:val="center"/>
              <w:spacing w:after="0" w:line="240" w:lineRule="auto"/>
              <w:rPr>
                <w:sz w:val="22"/>
                <w:szCs w:val="22"/>
              </w:rPr>
            </w:pPr>
            <w:r>
              <w:rPr>
                <w:rFonts w:ascii="Times New Roman" w:hAnsi="Times New Roman" w:cs="Times New Roman"/>
                <w:color w:val="#000000"/>
                <w:sz w:val="22"/>
                <w:szCs w:val="22"/>
              </w:rPr>
              <w:t> Психология социального взаимодействия</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Психология управления</w:t>
            </w:r>
          </w:p>
          <w:p>
            <w:pPr>
              <w:jc w:val="center"/>
              <w:spacing w:after="0" w:line="240" w:lineRule="auto"/>
              <w:rPr>
                <w:sz w:val="22"/>
                <w:szCs w:val="22"/>
              </w:rPr>
            </w:pPr>
            <w:r>
              <w:rPr>
                <w:rFonts w:ascii="Times New Roman" w:hAnsi="Times New Roman" w:cs="Times New Roman"/>
                <w:color w:val="#000000"/>
                <w:sz w:val="22"/>
                <w:szCs w:val="22"/>
              </w:rPr>
              <w:t> Экспертная деятельность психолога</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(преддипломная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УК-1, ОПК-2, ПК-1</w:t>
            </w:r>
          </w:p>
        </w:tc>
      </w:tr>
      <w:tr>
        <w:trPr>
          <w:trHeight w:hRule="exact" w:val="138.9161"/>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5 зачетных единиц – 180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52</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1</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637.875"/>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28.959"/>
        </w:trPr>
        <w:tc>
          <w:tcPr>
            <w:tcW w:w="9654" w:type="dxa"/>
            <w:gridSpan w:val="4"/>
            <w:tcBorders>
</w:tcBorders>
            <w:shd w:val="clear" w:color="#000000" w:fill="#FFFFFF"/>
            <w:vAlign w:val="top"/>
            <w:tcMar>
              <w:left w:w="34" w:type="dxa"/>
              <w:right w:w="34" w:type="dxa"/>
            </w:tcMar>
          </w:tcPr>
          <w:p/>
        </w:tc>
      </w:tr>
      <w:tr>
        <w:trPr>
          <w:trHeight w:hRule="exact" w:val="416.745"/>
        </w:trPr>
        <w:tc>
          <w:tcPr>
            <w:tcW w:w="5671" w:type="dxa"/>
          </w:tcPr>
          <w:p/>
        </w:tc>
        <w:tc>
          <w:tcPr>
            <w:tcW w:w="1702" w:type="dxa"/>
          </w:tcPr>
          <w:p/>
        </w:tc>
        <w:tc>
          <w:tcPr>
            <w:tcW w:w="1135"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Занятие 1-4</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Занятие 5-8</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Занятие 9-12</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Занятие 13-16</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Занятие 17-20</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Занятие 21-24</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Занятие 25-30</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Занятие 31-36</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Семинарское занятие 1-4</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Семинарское занятие 5-8</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Семинарское занятие 9-12</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Семинарское занятие 13-16</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Семинарское занятие 17-20</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Семинарское занятие 21-24</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Семинарское занятие 25-30</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Семинарское занятие 31-36</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180</w:t>
            </w:r>
          </w:p>
        </w:tc>
      </w:tr>
      <w:tr>
        <w:trPr>
          <w:trHeight w:hRule="exact" w:val="8298.737"/>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804.565"/>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Занятие 1-4</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Тема. Сущность науки и особенности современного научного знания</w:t>
            </w:r>
          </w:p>
          <w:p>
            <w:pPr>
              <w:jc w:val="both"/>
              <w:spacing w:after="0" w:line="240" w:lineRule="auto"/>
              <w:rPr>
                <w:sz w:val="24"/>
                <w:szCs w:val="24"/>
              </w:rPr>
            </w:pPr>
            <w:r>
              <w:rPr>
                <w:rFonts w:ascii="Times New Roman" w:hAnsi="Times New Roman" w:cs="Times New Roman"/>
                <w:color w:val="#000000"/>
                <w:sz w:val="24"/>
                <w:szCs w:val="24"/>
              </w:rPr>
              <w:t> Вопросы к занятию:</w:t>
            </w:r>
          </w:p>
          <w:p>
            <w:pPr>
              <w:jc w:val="both"/>
              <w:spacing w:after="0" w:line="240" w:lineRule="auto"/>
              <w:rPr>
                <w:sz w:val="24"/>
                <w:szCs w:val="24"/>
              </w:rPr>
            </w:pPr>
            <w:r>
              <w:rPr>
                <w:rFonts w:ascii="Times New Roman" w:hAnsi="Times New Roman" w:cs="Times New Roman"/>
                <w:color w:val="#000000"/>
                <w:sz w:val="24"/>
                <w:szCs w:val="24"/>
              </w:rPr>
              <w:t> 1. Сущность понятия «наука».</w:t>
            </w:r>
          </w:p>
          <w:p>
            <w:pPr>
              <w:jc w:val="both"/>
              <w:spacing w:after="0" w:line="240" w:lineRule="auto"/>
              <w:rPr>
                <w:sz w:val="24"/>
                <w:szCs w:val="24"/>
              </w:rPr>
            </w:pPr>
            <w:r>
              <w:rPr>
                <w:rFonts w:ascii="Times New Roman" w:hAnsi="Times New Roman" w:cs="Times New Roman"/>
                <w:color w:val="#000000"/>
                <w:sz w:val="24"/>
                <w:szCs w:val="24"/>
              </w:rPr>
              <w:t> 2. Наука как знание и сфера деятельности.</w:t>
            </w:r>
          </w:p>
          <w:p>
            <w:pPr>
              <w:jc w:val="both"/>
              <w:spacing w:after="0" w:line="240" w:lineRule="auto"/>
              <w:rPr>
                <w:sz w:val="24"/>
                <w:szCs w:val="24"/>
              </w:rPr>
            </w:pPr>
            <w:r>
              <w:rPr>
                <w:rFonts w:ascii="Times New Roman" w:hAnsi="Times New Roman" w:cs="Times New Roman"/>
                <w:color w:val="#000000"/>
                <w:sz w:val="24"/>
                <w:szCs w:val="24"/>
              </w:rPr>
              <w:t> 3. Функции науки и ее задачи.</w:t>
            </w:r>
          </w:p>
          <w:p>
            <w:pPr>
              <w:jc w:val="both"/>
              <w:spacing w:after="0" w:line="240" w:lineRule="auto"/>
              <w:rPr>
                <w:sz w:val="24"/>
                <w:szCs w:val="24"/>
              </w:rPr>
            </w:pPr>
            <w:r>
              <w:rPr>
                <w:rFonts w:ascii="Times New Roman" w:hAnsi="Times New Roman" w:cs="Times New Roman"/>
                <w:color w:val="#000000"/>
                <w:sz w:val="24"/>
                <w:szCs w:val="24"/>
              </w:rPr>
              <w:t> 4. Классификация наук.</w:t>
            </w:r>
          </w:p>
          <w:p>
            <w:pPr>
              <w:jc w:val="both"/>
              <w:spacing w:after="0" w:line="240" w:lineRule="auto"/>
              <w:rPr>
                <w:sz w:val="24"/>
                <w:szCs w:val="24"/>
              </w:rPr>
            </w:pPr>
            <w:r>
              <w:rPr>
                <w:rFonts w:ascii="Times New Roman" w:hAnsi="Times New Roman" w:cs="Times New Roman"/>
                <w:color w:val="#000000"/>
                <w:sz w:val="24"/>
                <w:szCs w:val="24"/>
              </w:rPr>
              <w:t> 5. Особенности современного научного знания.</w:t>
            </w:r>
          </w:p>
          <w:p>
            <w:pPr>
              <w:jc w:val="both"/>
              <w:spacing w:after="0" w:line="240" w:lineRule="auto"/>
              <w:rPr>
                <w:sz w:val="24"/>
                <w:szCs w:val="24"/>
              </w:rPr>
            </w:pPr>
            <w:r>
              <w:rPr>
                <w:rFonts w:ascii="Times New Roman" w:hAnsi="Times New Roman" w:cs="Times New Roman"/>
                <w:color w:val="#000000"/>
                <w:sz w:val="24"/>
                <w:szCs w:val="24"/>
              </w:rPr>
              <w:t>  6. Роль науки в развитии социально-культурной сферы.</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Занятие 5-8</w:t>
            </w:r>
          </w:p>
        </w:tc>
      </w:tr>
      <w:tr>
        <w:trPr>
          <w:trHeight w:hRule="exact" w:val="2719.2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Тема. Сущность научного исследования</w:t>
            </w:r>
          </w:p>
          <w:p>
            <w:pPr>
              <w:jc w:val="both"/>
              <w:spacing w:after="0" w:line="240" w:lineRule="auto"/>
              <w:rPr>
                <w:sz w:val="24"/>
                <w:szCs w:val="24"/>
              </w:rPr>
            </w:pPr>
            <w:r>
              <w:rPr>
                <w:rFonts w:ascii="Times New Roman" w:hAnsi="Times New Roman" w:cs="Times New Roman"/>
                <w:color w:val="#000000"/>
                <w:sz w:val="24"/>
                <w:szCs w:val="24"/>
              </w:rPr>
              <w:t> Вопросы к занятию:</w:t>
            </w:r>
          </w:p>
          <w:p>
            <w:pPr>
              <w:jc w:val="both"/>
              <w:spacing w:after="0" w:line="240" w:lineRule="auto"/>
              <w:rPr>
                <w:sz w:val="24"/>
                <w:szCs w:val="24"/>
              </w:rPr>
            </w:pPr>
            <w:r>
              <w:rPr>
                <w:rFonts w:ascii="Times New Roman" w:hAnsi="Times New Roman" w:cs="Times New Roman"/>
                <w:color w:val="#000000"/>
                <w:sz w:val="24"/>
                <w:szCs w:val="24"/>
              </w:rPr>
              <w:t> 1. Научное исследование: сущность и виды.</w:t>
            </w:r>
          </w:p>
          <w:p>
            <w:pPr>
              <w:jc w:val="both"/>
              <w:spacing w:after="0" w:line="240" w:lineRule="auto"/>
              <w:rPr>
                <w:sz w:val="24"/>
                <w:szCs w:val="24"/>
              </w:rPr>
            </w:pPr>
            <w:r>
              <w:rPr>
                <w:rFonts w:ascii="Times New Roman" w:hAnsi="Times New Roman" w:cs="Times New Roman"/>
                <w:color w:val="#000000"/>
                <w:sz w:val="24"/>
                <w:szCs w:val="24"/>
              </w:rPr>
              <w:t> 2. Цель и задачи научного исследования</w:t>
            </w:r>
          </w:p>
          <w:p>
            <w:pPr>
              <w:jc w:val="both"/>
              <w:spacing w:after="0" w:line="240" w:lineRule="auto"/>
              <w:rPr>
                <w:sz w:val="24"/>
                <w:szCs w:val="24"/>
              </w:rPr>
            </w:pPr>
            <w:r>
              <w:rPr>
                <w:rFonts w:ascii="Times New Roman" w:hAnsi="Times New Roman" w:cs="Times New Roman"/>
                <w:color w:val="#000000"/>
                <w:sz w:val="24"/>
                <w:szCs w:val="24"/>
              </w:rPr>
              <w:t> 3. Научно-организационный менеджмент исследования</w:t>
            </w:r>
          </w:p>
          <w:p>
            <w:pPr>
              <w:jc w:val="both"/>
              <w:spacing w:after="0" w:line="240" w:lineRule="auto"/>
              <w:rPr>
                <w:sz w:val="24"/>
                <w:szCs w:val="24"/>
              </w:rPr>
            </w:pPr>
            <w:r>
              <w:rPr>
                <w:rFonts w:ascii="Times New Roman" w:hAnsi="Times New Roman" w:cs="Times New Roman"/>
                <w:color w:val="#000000"/>
                <w:sz w:val="24"/>
                <w:szCs w:val="24"/>
              </w:rPr>
              <w:t> 4. Сущность понятия « исследовательская задача»</w:t>
            </w:r>
          </w:p>
          <w:p>
            <w:pPr>
              <w:jc w:val="both"/>
              <w:spacing w:after="0" w:line="240" w:lineRule="auto"/>
              <w:rPr>
                <w:sz w:val="24"/>
                <w:szCs w:val="24"/>
              </w:rPr>
            </w:pPr>
            <w:r>
              <w:rPr>
                <w:rFonts w:ascii="Times New Roman" w:hAnsi="Times New Roman" w:cs="Times New Roman"/>
                <w:color w:val="#000000"/>
                <w:sz w:val="24"/>
                <w:szCs w:val="24"/>
              </w:rPr>
              <w:t> 5. Организация исследования</w:t>
            </w:r>
          </w:p>
          <w:p>
            <w:pPr>
              <w:jc w:val="both"/>
              <w:spacing w:after="0" w:line="240" w:lineRule="auto"/>
              <w:rPr>
                <w:sz w:val="24"/>
                <w:szCs w:val="24"/>
              </w:rPr>
            </w:pPr>
            <w:r>
              <w:rPr>
                <w:rFonts w:ascii="Times New Roman" w:hAnsi="Times New Roman" w:cs="Times New Roman"/>
                <w:color w:val="#000000"/>
                <w:sz w:val="24"/>
                <w:szCs w:val="24"/>
              </w:rPr>
              <w:t> 6. Информационное обеспечение научного исследования</w:t>
            </w:r>
          </w:p>
          <w:p>
            <w:pPr>
              <w:jc w:val="both"/>
              <w:spacing w:after="0" w:line="240" w:lineRule="auto"/>
              <w:rPr>
                <w:sz w:val="24"/>
                <w:szCs w:val="24"/>
              </w:rPr>
            </w:pPr>
            <w:r>
              <w:rPr>
                <w:rFonts w:ascii="Times New Roman" w:hAnsi="Times New Roman" w:cs="Times New Roman"/>
                <w:color w:val="#000000"/>
                <w:sz w:val="24"/>
                <w:szCs w:val="24"/>
              </w:rPr>
              <w:t> 7. Роль научных исследований в совершенствовании социальнокультурного обслуживания насе-ления.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Занятие 9-12</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Тема. Понятия метода и методологии научного исследования</w:t>
            </w:r>
          </w:p>
          <w:p>
            <w:pPr>
              <w:jc w:val="both"/>
              <w:spacing w:after="0" w:line="240" w:lineRule="auto"/>
              <w:rPr>
                <w:sz w:val="24"/>
                <w:szCs w:val="24"/>
              </w:rPr>
            </w:pPr>
            <w:r>
              <w:rPr>
                <w:rFonts w:ascii="Times New Roman" w:hAnsi="Times New Roman" w:cs="Times New Roman"/>
                <w:color w:val="#000000"/>
                <w:sz w:val="24"/>
                <w:szCs w:val="24"/>
              </w:rPr>
              <w:t> Вопросы к занятию:</w:t>
            </w:r>
          </w:p>
          <w:p>
            <w:pPr>
              <w:jc w:val="both"/>
              <w:spacing w:after="0" w:line="240" w:lineRule="auto"/>
              <w:rPr>
                <w:sz w:val="24"/>
                <w:szCs w:val="24"/>
              </w:rPr>
            </w:pPr>
            <w:r>
              <w:rPr>
                <w:rFonts w:ascii="Times New Roman" w:hAnsi="Times New Roman" w:cs="Times New Roman"/>
                <w:color w:val="#000000"/>
                <w:sz w:val="24"/>
                <w:szCs w:val="24"/>
              </w:rPr>
              <w:t> 1. Сущность понятия «метод исследования».</w:t>
            </w:r>
          </w:p>
          <w:p>
            <w:pPr>
              <w:jc w:val="both"/>
              <w:spacing w:after="0" w:line="240" w:lineRule="auto"/>
              <w:rPr>
                <w:sz w:val="24"/>
                <w:szCs w:val="24"/>
              </w:rPr>
            </w:pPr>
            <w:r>
              <w:rPr>
                <w:rFonts w:ascii="Times New Roman" w:hAnsi="Times New Roman" w:cs="Times New Roman"/>
                <w:color w:val="#000000"/>
                <w:sz w:val="24"/>
                <w:szCs w:val="24"/>
              </w:rPr>
              <w:t> 2. Классификация методов.</w:t>
            </w:r>
          </w:p>
          <w:p>
            <w:pPr>
              <w:jc w:val="both"/>
              <w:spacing w:after="0" w:line="240" w:lineRule="auto"/>
              <w:rPr>
                <w:sz w:val="24"/>
                <w:szCs w:val="24"/>
              </w:rPr>
            </w:pPr>
            <w:r>
              <w:rPr>
                <w:rFonts w:ascii="Times New Roman" w:hAnsi="Times New Roman" w:cs="Times New Roman"/>
                <w:color w:val="#000000"/>
                <w:sz w:val="24"/>
                <w:szCs w:val="24"/>
              </w:rPr>
              <w:t>  3. Методологические принципы научного исследования</w:t>
            </w:r>
          </w:p>
          <w:p>
            <w:pPr>
              <w:jc w:val="both"/>
              <w:spacing w:after="0" w:line="240" w:lineRule="auto"/>
              <w:rPr>
                <w:sz w:val="24"/>
                <w:szCs w:val="24"/>
              </w:rPr>
            </w:pPr>
            <w:r>
              <w:rPr>
                <w:rFonts w:ascii="Times New Roman" w:hAnsi="Times New Roman" w:cs="Times New Roman"/>
                <w:color w:val="#000000"/>
                <w:sz w:val="24"/>
                <w:szCs w:val="24"/>
              </w:rPr>
              <w:t> 4. Исторический, системный, деятельностный подходы в научном исследовании</w:t>
            </w:r>
          </w:p>
          <w:p>
            <w:pPr>
              <w:jc w:val="both"/>
              <w:spacing w:after="0" w:line="240" w:lineRule="auto"/>
              <w:rPr>
                <w:sz w:val="24"/>
                <w:szCs w:val="24"/>
              </w:rPr>
            </w:pPr>
            <w:r>
              <w:rPr>
                <w:rFonts w:ascii="Times New Roman" w:hAnsi="Times New Roman" w:cs="Times New Roman"/>
                <w:color w:val="#000000"/>
                <w:sz w:val="24"/>
                <w:szCs w:val="24"/>
              </w:rPr>
              <w:t> 5. Методы построения научной теории: аксиоматический, генетический, гипотетико- дедуктивный, математический. Особенности теоретического знания.</w:t>
            </w:r>
          </w:p>
          <w:p>
            <w:pPr>
              <w:jc w:val="both"/>
              <w:spacing w:after="0" w:line="240" w:lineRule="auto"/>
              <w:rPr>
                <w:sz w:val="24"/>
                <w:szCs w:val="24"/>
              </w:rPr>
            </w:pPr>
            <w:r>
              <w:rPr>
                <w:rFonts w:ascii="Times New Roman" w:hAnsi="Times New Roman" w:cs="Times New Roman"/>
                <w:color w:val="#000000"/>
                <w:sz w:val="24"/>
                <w:szCs w:val="24"/>
              </w:rPr>
              <w:t> 6. Исследовательский поиск. Источники и условия исследовательского поиска в социально-культурной деятельности.</w:t>
            </w:r>
          </w:p>
          <w:p>
            <w:pPr>
              <w:jc w:val="both"/>
              <w:spacing w:after="0" w:line="240" w:lineRule="auto"/>
              <w:rPr>
                <w:sz w:val="24"/>
                <w:szCs w:val="24"/>
              </w:rPr>
            </w:pPr>
            <w:r>
              <w:rPr>
                <w:rFonts w:ascii="Times New Roman" w:hAnsi="Times New Roman" w:cs="Times New Roman"/>
                <w:color w:val="#000000"/>
                <w:sz w:val="24"/>
                <w:szCs w:val="24"/>
              </w:rPr>
              <w:t>  7. Методология научного исследования: сущность и уровни.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Занятие 13-16</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Тема. Логика научного исследования</w:t>
            </w:r>
          </w:p>
          <w:p>
            <w:pPr>
              <w:jc w:val="both"/>
              <w:spacing w:after="0" w:line="240" w:lineRule="auto"/>
              <w:rPr>
                <w:sz w:val="24"/>
                <w:szCs w:val="24"/>
              </w:rPr>
            </w:pPr>
            <w:r>
              <w:rPr>
                <w:rFonts w:ascii="Times New Roman" w:hAnsi="Times New Roman" w:cs="Times New Roman"/>
                <w:color w:val="#000000"/>
                <w:sz w:val="24"/>
                <w:szCs w:val="24"/>
              </w:rPr>
              <w:t> Вопросы к занятию:</w:t>
            </w:r>
          </w:p>
          <w:p>
            <w:pPr>
              <w:jc w:val="both"/>
              <w:spacing w:after="0" w:line="240" w:lineRule="auto"/>
              <w:rPr>
                <w:sz w:val="24"/>
                <w:szCs w:val="24"/>
              </w:rPr>
            </w:pPr>
            <w:r>
              <w:rPr>
                <w:rFonts w:ascii="Times New Roman" w:hAnsi="Times New Roman" w:cs="Times New Roman"/>
                <w:color w:val="#000000"/>
                <w:sz w:val="24"/>
                <w:szCs w:val="24"/>
              </w:rPr>
              <w:t> 1. Логическая структура научного исследования.</w:t>
            </w:r>
          </w:p>
          <w:p>
            <w:pPr>
              <w:jc w:val="both"/>
              <w:spacing w:after="0" w:line="240" w:lineRule="auto"/>
              <w:rPr>
                <w:sz w:val="24"/>
                <w:szCs w:val="24"/>
              </w:rPr>
            </w:pPr>
            <w:r>
              <w:rPr>
                <w:rFonts w:ascii="Times New Roman" w:hAnsi="Times New Roman" w:cs="Times New Roman"/>
                <w:color w:val="#000000"/>
                <w:sz w:val="24"/>
                <w:szCs w:val="24"/>
              </w:rPr>
              <w:t> 2. Научный аппарат исследования.</w:t>
            </w:r>
          </w:p>
          <w:p>
            <w:pPr>
              <w:jc w:val="both"/>
              <w:spacing w:after="0" w:line="240" w:lineRule="auto"/>
              <w:rPr>
                <w:sz w:val="24"/>
                <w:szCs w:val="24"/>
              </w:rPr>
            </w:pPr>
            <w:r>
              <w:rPr>
                <w:rFonts w:ascii="Times New Roman" w:hAnsi="Times New Roman" w:cs="Times New Roman"/>
                <w:color w:val="#000000"/>
                <w:sz w:val="24"/>
                <w:szCs w:val="24"/>
              </w:rPr>
              <w:t> 3. Источники исследования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Занятие 17-20</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Тема. Программа научного исследования</w:t>
            </w:r>
          </w:p>
          <w:p>
            <w:pPr>
              <w:jc w:val="both"/>
              <w:spacing w:after="0" w:line="240" w:lineRule="auto"/>
              <w:rPr>
                <w:sz w:val="24"/>
                <w:szCs w:val="24"/>
              </w:rPr>
            </w:pPr>
            <w:r>
              <w:rPr>
                <w:rFonts w:ascii="Times New Roman" w:hAnsi="Times New Roman" w:cs="Times New Roman"/>
                <w:color w:val="#000000"/>
                <w:sz w:val="24"/>
                <w:szCs w:val="24"/>
              </w:rPr>
              <w:t> Вопросы к занятию:</w:t>
            </w:r>
          </w:p>
          <w:p>
            <w:pPr>
              <w:jc w:val="both"/>
              <w:spacing w:after="0" w:line="240" w:lineRule="auto"/>
              <w:rPr>
                <w:sz w:val="24"/>
                <w:szCs w:val="24"/>
              </w:rPr>
            </w:pPr>
            <w:r>
              <w:rPr>
                <w:rFonts w:ascii="Times New Roman" w:hAnsi="Times New Roman" w:cs="Times New Roman"/>
                <w:color w:val="#000000"/>
                <w:sz w:val="24"/>
                <w:szCs w:val="24"/>
              </w:rPr>
              <w:t> 1. Программа исследования как важнейшая составная часть исследования.</w:t>
            </w:r>
          </w:p>
          <w:p>
            <w:pPr>
              <w:jc w:val="both"/>
              <w:spacing w:after="0" w:line="240" w:lineRule="auto"/>
              <w:rPr>
                <w:sz w:val="24"/>
                <w:szCs w:val="24"/>
              </w:rPr>
            </w:pPr>
            <w:r>
              <w:rPr>
                <w:rFonts w:ascii="Times New Roman" w:hAnsi="Times New Roman" w:cs="Times New Roman"/>
                <w:color w:val="#000000"/>
                <w:sz w:val="24"/>
                <w:szCs w:val="24"/>
              </w:rPr>
              <w:t> 2. Основные подходы к созданию программы.</w:t>
            </w:r>
          </w:p>
          <w:p>
            <w:pPr>
              <w:jc w:val="both"/>
              <w:spacing w:after="0" w:line="240" w:lineRule="auto"/>
              <w:rPr>
                <w:sz w:val="24"/>
                <w:szCs w:val="24"/>
              </w:rPr>
            </w:pPr>
            <w:r>
              <w:rPr>
                <w:rFonts w:ascii="Times New Roman" w:hAnsi="Times New Roman" w:cs="Times New Roman"/>
                <w:color w:val="#000000"/>
                <w:sz w:val="24"/>
                <w:szCs w:val="24"/>
              </w:rPr>
              <w:t> 3. Алгоритм формирования исследовательской проблемы</w:t>
            </w:r>
          </w:p>
          <w:p>
            <w:pPr>
              <w:jc w:val="both"/>
              <w:spacing w:after="0" w:line="240" w:lineRule="auto"/>
              <w:rPr>
                <w:sz w:val="24"/>
                <w:szCs w:val="24"/>
              </w:rPr>
            </w:pPr>
            <w:r>
              <w:rPr>
                <w:rFonts w:ascii="Times New Roman" w:hAnsi="Times New Roman" w:cs="Times New Roman"/>
                <w:color w:val="#000000"/>
                <w:sz w:val="24"/>
                <w:szCs w:val="24"/>
              </w:rPr>
              <w:t> 4. Основные процедуры разработки программы исследования.</w:t>
            </w:r>
          </w:p>
          <w:p>
            <w:pPr>
              <w:jc w:val="both"/>
              <w:spacing w:after="0" w:line="240" w:lineRule="auto"/>
              <w:rPr>
                <w:sz w:val="24"/>
                <w:szCs w:val="24"/>
              </w:rPr>
            </w:pPr>
            <w:r>
              <w:rPr>
                <w:rFonts w:ascii="Times New Roman" w:hAnsi="Times New Roman" w:cs="Times New Roman"/>
                <w:color w:val="#000000"/>
                <w:sz w:val="24"/>
                <w:szCs w:val="24"/>
              </w:rPr>
              <w:t> 5. Сущность понятия «научно-исследовательская тема» и требования к ней.</w:t>
            </w:r>
          </w:p>
          <w:p>
            <w:pPr>
              <w:jc w:val="both"/>
              <w:spacing w:after="0" w:line="240" w:lineRule="auto"/>
              <w:rPr>
                <w:sz w:val="24"/>
                <w:szCs w:val="24"/>
              </w:rPr>
            </w:pPr>
            <w:r>
              <w:rPr>
                <w:rFonts w:ascii="Times New Roman" w:hAnsi="Times New Roman" w:cs="Times New Roman"/>
                <w:color w:val="#000000"/>
                <w:sz w:val="24"/>
                <w:szCs w:val="24"/>
              </w:rPr>
              <w:t> 6. Этапы выполнения научно-исследовательской темы.</w:t>
            </w:r>
          </w:p>
          <w:p>
            <w:pPr>
              <w:jc w:val="both"/>
              <w:spacing w:after="0" w:line="240" w:lineRule="auto"/>
              <w:rPr>
                <w:sz w:val="24"/>
                <w:szCs w:val="24"/>
              </w:rPr>
            </w:pPr>
            <w:r>
              <w:rPr>
                <w:rFonts w:ascii="Times New Roman" w:hAnsi="Times New Roman" w:cs="Times New Roman"/>
                <w:color w:val="#000000"/>
                <w:sz w:val="24"/>
                <w:szCs w:val="24"/>
              </w:rPr>
              <w:t> 7. Особенности разработки программы исследования для изучения социально-культурной дея-тельности.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Занятие 21-24</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Тема. Основные этапы научного исследования</w:t>
            </w:r>
          </w:p>
          <w:p>
            <w:pPr>
              <w:jc w:val="both"/>
              <w:spacing w:after="0" w:line="240" w:lineRule="auto"/>
              <w:rPr>
                <w:sz w:val="24"/>
                <w:szCs w:val="24"/>
              </w:rPr>
            </w:pPr>
            <w:r>
              <w:rPr>
                <w:rFonts w:ascii="Times New Roman" w:hAnsi="Times New Roman" w:cs="Times New Roman"/>
                <w:color w:val="#000000"/>
                <w:sz w:val="24"/>
                <w:szCs w:val="24"/>
              </w:rPr>
              <w:t> Вопросы к занятию:</w:t>
            </w:r>
          </w:p>
          <w:p>
            <w:pPr>
              <w:jc w:val="both"/>
              <w:spacing w:after="0" w:line="240" w:lineRule="auto"/>
              <w:rPr>
                <w:sz w:val="24"/>
                <w:szCs w:val="24"/>
              </w:rPr>
            </w:pPr>
            <w:r>
              <w:rPr>
                <w:rFonts w:ascii="Times New Roman" w:hAnsi="Times New Roman" w:cs="Times New Roman"/>
                <w:color w:val="#000000"/>
                <w:sz w:val="24"/>
                <w:szCs w:val="24"/>
              </w:rPr>
              <w:t> 1. Общая характеристика основных этапов научного исследования.</w:t>
            </w:r>
          </w:p>
          <w:p>
            <w:pPr>
              <w:jc w:val="both"/>
              <w:spacing w:after="0" w:line="240" w:lineRule="auto"/>
              <w:rPr>
                <w:sz w:val="24"/>
                <w:szCs w:val="24"/>
              </w:rPr>
            </w:pPr>
            <w:r>
              <w:rPr>
                <w:rFonts w:ascii="Times New Roman" w:hAnsi="Times New Roman" w:cs="Times New Roman"/>
                <w:color w:val="#000000"/>
                <w:sz w:val="24"/>
                <w:szCs w:val="24"/>
              </w:rPr>
              <w:t>  2. Технология построения гипотез (виды гипотез, выдвижение гипотез и их теоретическая разработка).</w:t>
            </w:r>
          </w:p>
          <w:p>
            <w:pPr>
              <w:jc w:val="both"/>
              <w:spacing w:after="0" w:line="240" w:lineRule="auto"/>
              <w:rPr>
                <w:sz w:val="24"/>
                <w:szCs w:val="24"/>
              </w:rPr>
            </w:pPr>
            <w:r>
              <w:rPr>
                <w:rFonts w:ascii="Times New Roman" w:hAnsi="Times New Roman" w:cs="Times New Roman"/>
                <w:color w:val="#000000"/>
                <w:sz w:val="24"/>
                <w:szCs w:val="24"/>
              </w:rPr>
              <w:t> 3. Создание программ экспериментальных исследований и их проведение.</w:t>
            </w:r>
          </w:p>
          <w:p>
            <w:pPr>
              <w:jc w:val="both"/>
              <w:spacing w:after="0" w:line="240" w:lineRule="auto"/>
              <w:rPr>
                <w:sz w:val="24"/>
                <w:szCs w:val="24"/>
              </w:rPr>
            </w:pPr>
            <w:r>
              <w:rPr>
                <w:rFonts w:ascii="Times New Roman" w:hAnsi="Times New Roman" w:cs="Times New Roman"/>
                <w:color w:val="#000000"/>
                <w:sz w:val="24"/>
                <w:szCs w:val="24"/>
              </w:rPr>
              <w:t> 4. Сбор и обработка эмпирических данных</w:t>
            </w:r>
          </w:p>
          <w:p>
            <w:pPr>
              <w:jc w:val="both"/>
              <w:spacing w:after="0" w:line="240" w:lineRule="auto"/>
              <w:rPr>
                <w:sz w:val="24"/>
                <w:szCs w:val="24"/>
              </w:rPr>
            </w:pPr>
            <w:r>
              <w:rPr>
                <w:rFonts w:ascii="Times New Roman" w:hAnsi="Times New Roman" w:cs="Times New Roman"/>
                <w:color w:val="#000000"/>
                <w:sz w:val="24"/>
                <w:szCs w:val="24"/>
              </w:rPr>
              <w:t> 5. Методы обработки эмпирической информации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Занятие 25-30</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Тема. Методика проведения научного исследования</w:t>
            </w:r>
          </w:p>
          <w:p>
            <w:pPr>
              <w:jc w:val="both"/>
              <w:spacing w:after="0" w:line="240" w:lineRule="auto"/>
              <w:rPr>
                <w:sz w:val="24"/>
                <w:szCs w:val="24"/>
              </w:rPr>
            </w:pPr>
            <w:r>
              <w:rPr>
                <w:rFonts w:ascii="Times New Roman" w:hAnsi="Times New Roman" w:cs="Times New Roman"/>
                <w:color w:val="#000000"/>
                <w:sz w:val="24"/>
                <w:szCs w:val="24"/>
              </w:rPr>
              <w:t> Вопросы к занятию:</w:t>
            </w:r>
          </w:p>
          <w:p>
            <w:pPr>
              <w:jc w:val="both"/>
              <w:spacing w:after="0" w:line="240" w:lineRule="auto"/>
              <w:rPr>
                <w:sz w:val="24"/>
                <w:szCs w:val="24"/>
              </w:rPr>
            </w:pPr>
            <w:r>
              <w:rPr>
                <w:rFonts w:ascii="Times New Roman" w:hAnsi="Times New Roman" w:cs="Times New Roman"/>
                <w:color w:val="#000000"/>
                <w:sz w:val="24"/>
                <w:szCs w:val="24"/>
              </w:rPr>
              <w:t> 1.Роль и место методики в научном исследовании.</w:t>
            </w:r>
          </w:p>
          <w:p>
            <w:pPr>
              <w:jc w:val="both"/>
              <w:spacing w:after="0" w:line="240" w:lineRule="auto"/>
              <w:rPr>
                <w:sz w:val="24"/>
                <w:szCs w:val="24"/>
              </w:rPr>
            </w:pPr>
            <w:r>
              <w:rPr>
                <w:rFonts w:ascii="Times New Roman" w:hAnsi="Times New Roman" w:cs="Times New Roman"/>
                <w:color w:val="#000000"/>
                <w:sz w:val="24"/>
                <w:szCs w:val="24"/>
              </w:rPr>
              <w:t> 2. Структура методики проведения исследования: объект и предмет исследования, определение единицы научного анализа.</w:t>
            </w:r>
          </w:p>
          <w:p>
            <w:pPr>
              <w:jc w:val="both"/>
              <w:spacing w:after="0" w:line="240" w:lineRule="auto"/>
              <w:rPr>
                <w:sz w:val="24"/>
                <w:szCs w:val="24"/>
              </w:rPr>
            </w:pPr>
            <w:r>
              <w:rPr>
                <w:rFonts w:ascii="Times New Roman" w:hAnsi="Times New Roman" w:cs="Times New Roman"/>
                <w:color w:val="#000000"/>
                <w:sz w:val="24"/>
                <w:szCs w:val="24"/>
              </w:rPr>
              <w:t> 3.Цели и задачи исследования, методы и средства исследования, выдвижение гипотез и проведе-ние исследований.</w:t>
            </w:r>
          </w:p>
          <w:p>
            <w:pPr>
              <w:jc w:val="both"/>
              <w:spacing w:after="0" w:line="240" w:lineRule="auto"/>
              <w:rPr>
                <w:sz w:val="24"/>
                <w:szCs w:val="24"/>
              </w:rPr>
            </w:pPr>
            <w:r>
              <w:rPr>
                <w:rFonts w:ascii="Times New Roman" w:hAnsi="Times New Roman" w:cs="Times New Roman"/>
                <w:color w:val="#000000"/>
                <w:sz w:val="24"/>
                <w:szCs w:val="24"/>
              </w:rPr>
              <w:t> 4.Обработка результатов исследования, проверка гипотез.</w:t>
            </w:r>
          </w:p>
          <w:p>
            <w:pPr>
              <w:jc w:val="both"/>
              <w:spacing w:after="0" w:line="240" w:lineRule="auto"/>
              <w:rPr>
                <w:sz w:val="24"/>
                <w:szCs w:val="24"/>
              </w:rPr>
            </w:pPr>
            <w:r>
              <w:rPr>
                <w:rFonts w:ascii="Times New Roman" w:hAnsi="Times New Roman" w:cs="Times New Roman"/>
                <w:color w:val="#000000"/>
                <w:sz w:val="24"/>
                <w:szCs w:val="24"/>
              </w:rPr>
              <w:t> 5. Формы подготовки результатов научного анализа.</w:t>
            </w:r>
          </w:p>
          <w:p>
            <w:pPr>
              <w:jc w:val="both"/>
              <w:spacing w:after="0" w:line="240" w:lineRule="auto"/>
              <w:rPr>
                <w:sz w:val="24"/>
                <w:szCs w:val="24"/>
              </w:rPr>
            </w:pPr>
            <w:r>
              <w:rPr>
                <w:rFonts w:ascii="Times New Roman" w:hAnsi="Times New Roman" w:cs="Times New Roman"/>
                <w:color w:val="#000000"/>
                <w:sz w:val="24"/>
                <w:szCs w:val="24"/>
              </w:rPr>
              <w:t> 6. Информация о результатах анализа и согласование с другими имеющимися научными знания-ми в этой области научного исследования.</w:t>
            </w:r>
          </w:p>
          <w:p>
            <w:pPr>
              <w:jc w:val="both"/>
              <w:spacing w:after="0" w:line="240" w:lineRule="auto"/>
              <w:rPr>
                <w:sz w:val="24"/>
                <w:szCs w:val="24"/>
              </w:rPr>
            </w:pPr>
            <w:r>
              <w:rPr>
                <w:rFonts w:ascii="Times New Roman" w:hAnsi="Times New Roman" w:cs="Times New Roman"/>
                <w:color w:val="#000000"/>
                <w:sz w:val="24"/>
                <w:szCs w:val="24"/>
              </w:rPr>
              <w:t> 7. Взаимосвязь методики исследования и методологии научного анализа.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Занятие 31-36</w:t>
            </w:r>
          </w:p>
        </w:tc>
      </w:tr>
      <w:tr>
        <w:trPr>
          <w:trHeight w:hRule="exact" w:val="1049.87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Тема. Оформление результатов исследования. Отчет по исследованию</w:t>
            </w:r>
          </w:p>
          <w:p>
            <w:pPr>
              <w:jc w:val="both"/>
              <w:spacing w:after="0" w:line="240" w:lineRule="auto"/>
              <w:rPr>
                <w:sz w:val="24"/>
                <w:szCs w:val="24"/>
              </w:rPr>
            </w:pPr>
            <w:r>
              <w:rPr>
                <w:rFonts w:ascii="Times New Roman" w:hAnsi="Times New Roman" w:cs="Times New Roman"/>
                <w:color w:val="#000000"/>
                <w:sz w:val="24"/>
                <w:szCs w:val="24"/>
              </w:rPr>
              <w:t> Вопросы к занятию:</w:t>
            </w:r>
          </w:p>
          <w:p>
            <w:pPr>
              <w:jc w:val="both"/>
              <w:spacing w:after="0" w:line="240" w:lineRule="auto"/>
              <w:rPr>
                <w:sz w:val="24"/>
                <w:szCs w:val="24"/>
              </w:rPr>
            </w:pPr>
            <w:r>
              <w:rPr>
                <w:rFonts w:ascii="Times New Roman" w:hAnsi="Times New Roman" w:cs="Times New Roman"/>
                <w:color w:val="#000000"/>
                <w:sz w:val="24"/>
                <w:szCs w:val="24"/>
              </w:rPr>
              <w:t> 1. Сущность механизма апробации.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2. Критерии успешности исследования</w:t>
            </w:r>
          </w:p>
          <w:p>
            <w:pPr>
              <w:jc w:val="both"/>
              <w:spacing w:after="0" w:line="240" w:lineRule="auto"/>
              <w:rPr>
                <w:sz w:val="24"/>
                <w:szCs w:val="24"/>
              </w:rPr>
            </w:pPr>
            <w:r>
              <w:rPr>
                <w:rFonts w:ascii="Times New Roman" w:hAnsi="Times New Roman" w:cs="Times New Roman"/>
                <w:color w:val="#000000"/>
                <w:sz w:val="24"/>
                <w:szCs w:val="24"/>
              </w:rPr>
              <w:t> 3. Оформление результатов научного исследования.</w:t>
            </w:r>
          </w:p>
          <w:p>
            <w:pPr>
              <w:jc w:val="both"/>
              <w:spacing w:after="0" w:line="240" w:lineRule="auto"/>
              <w:rPr>
                <w:sz w:val="24"/>
                <w:szCs w:val="24"/>
              </w:rPr>
            </w:pPr>
            <w:r>
              <w:rPr>
                <w:rFonts w:ascii="Times New Roman" w:hAnsi="Times New Roman" w:cs="Times New Roman"/>
                <w:color w:val="#000000"/>
                <w:sz w:val="24"/>
                <w:szCs w:val="24"/>
              </w:rPr>
              <w:t> 4. Отчет о научном исследовании: сущность и требования к составлению</w:t>
            </w:r>
          </w:p>
          <w:p>
            <w:pPr>
              <w:jc w:val="both"/>
              <w:spacing w:after="0" w:line="240" w:lineRule="auto"/>
              <w:rPr>
                <w:sz w:val="24"/>
                <w:szCs w:val="24"/>
              </w:rPr>
            </w:pPr>
            <w:r>
              <w:rPr>
                <w:rFonts w:ascii="Times New Roman" w:hAnsi="Times New Roman" w:cs="Times New Roman"/>
                <w:color w:val="#000000"/>
                <w:sz w:val="24"/>
                <w:szCs w:val="24"/>
              </w:rPr>
              <w:t> 5. Правила оформления отчета.</w:t>
            </w:r>
          </w:p>
          <w:p>
            <w:pPr>
              <w:jc w:val="both"/>
              <w:spacing w:after="0" w:line="240" w:lineRule="auto"/>
              <w:rPr>
                <w:sz w:val="24"/>
                <w:szCs w:val="24"/>
              </w:rPr>
            </w:pPr>
            <w:r>
              <w:rPr>
                <w:rFonts w:ascii="Times New Roman" w:hAnsi="Times New Roman" w:cs="Times New Roman"/>
                <w:color w:val="#000000"/>
                <w:sz w:val="24"/>
                <w:szCs w:val="24"/>
              </w:rPr>
              <w:t> 6. Написание и оформление научной работы</w:t>
            </w:r>
          </w:p>
          <w:p>
            <w:pPr>
              <w:jc w:val="both"/>
              <w:spacing w:after="0" w:line="240" w:lineRule="auto"/>
              <w:rPr>
                <w:sz w:val="24"/>
                <w:szCs w:val="24"/>
              </w:rPr>
            </w:pPr>
            <w:r>
              <w:rPr>
                <w:rFonts w:ascii="Times New Roman" w:hAnsi="Times New Roman" w:cs="Times New Roman"/>
                <w:color w:val="#000000"/>
                <w:sz w:val="24"/>
                <w:szCs w:val="24"/>
              </w:rPr>
              <w:t> 7. Внедрение результатов научного исследования.</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0002"/>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Семинарское занятие 1-4</w:t>
            </w:r>
          </w:p>
        </w:tc>
      </w:tr>
      <w:tr>
        <w:trPr>
          <w:trHeight w:hRule="exact" w:val="21.31495"/>
        </w:trPr>
        <w:tc>
          <w:tcPr>
            <w:tcW w:w="9640" w:type="dxa"/>
          </w:tcPr>
          <w:p/>
        </w:tc>
      </w:tr>
      <w:tr>
        <w:trPr>
          <w:trHeight w:hRule="exact" w:val="2207.79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Сущность науки и особенности современного научного знания</w:t>
            </w:r>
          </w:p>
          <w:p>
            <w:pPr>
              <w:jc w:val="left"/>
              <w:spacing w:after="0" w:line="240" w:lineRule="auto"/>
              <w:rPr>
                <w:sz w:val="24"/>
                <w:szCs w:val="24"/>
              </w:rPr>
            </w:pPr>
            <w:r>
              <w:rPr>
                <w:rFonts w:ascii="Times New Roman" w:hAnsi="Times New Roman" w:cs="Times New Roman"/>
                <w:color w:val="#000000"/>
                <w:sz w:val="24"/>
                <w:szCs w:val="24"/>
              </w:rPr>
              <w:t> Вопросы к занятию:</w:t>
            </w:r>
          </w:p>
          <w:p>
            <w:pPr>
              <w:jc w:val="left"/>
              <w:spacing w:after="0" w:line="240" w:lineRule="auto"/>
              <w:rPr>
                <w:sz w:val="24"/>
                <w:szCs w:val="24"/>
              </w:rPr>
            </w:pPr>
            <w:r>
              <w:rPr>
                <w:rFonts w:ascii="Times New Roman" w:hAnsi="Times New Roman" w:cs="Times New Roman"/>
                <w:color w:val="#000000"/>
                <w:sz w:val="24"/>
                <w:szCs w:val="24"/>
              </w:rPr>
              <w:t> 1. Сущность понятия «наука».</w:t>
            </w:r>
          </w:p>
          <w:p>
            <w:pPr>
              <w:jc w:val="left"/>
              <w:spacing w:after="0" w:line="240" w:lineRule="auto"/>
              <w:rPr>
                <w:sz w:val="24"/>
                <w:szCs w:val="24"/>
              </w:rPr>
            </w:pPr>
            <w:r>
              <w:rPr>
                <w:rFonts w:ascii="Times New Roman" w:hAnsi="Times New Roman" w:cs="Times New Roman"/>
                <w:color w:val="#000000"/>
                <w:sz w:val="24"/>
                <w:szCs w:val="24"/>
              </w:rPr>
              <w:t> 2. Наука как знание и сфера деятельности.</w:t>
            </w:r>
          </w:p>
          <w:p>
            <w:pPr>
              <w:jc w:val="left"/>
              <w:spacing w:after="0" w:line="240" w:lineRule="auto"/>
              <w:rPr>
                <w:sz w:val="24"/>
                <w:szCs w:val="24"/>
              </w:rPr>
            </w:pPr>
            <w:r>
              <w:rPr>
                <w:rFonts w:ascii="Times New Roman" w:hAnsi="Times New Roman" w:cs="Times New Roman"/>
                <w:color w:val="#000000"/>
                <w:sz w:val="24"/>
                <w:szCs w:val="24"/>
              </w:rPr>
              <w:t> 3. Функции науки и ее задачи.</w:t>
            </w:r>
          </w:p>
          <w:p>
            <w:pPr>
              <w:jc w:val="left"/>
              <w:spacing w:after="0" w:line="240" w:lineRule="auto"/>
              <w:rPr>
                <w:sz w:val="24"/>
                <w:szCs w:val="24"/>
              </w:rPr>
            </w:pPr>
            <w:r>
              <w:rPr>
                <w:rFonts w:ascii="Times New Roman" w:hAnsi="Times New Roman" w:cs="Times New Roman"/>
                <w:color w:val="#000000"/>
                <w:sz w:val="24"/>
                <w:szCs w:val="24"/>
              </w:rPr>
              <w:t> 4. Классификация наук.</w:t>
            </w:r>
          </w:p>
          <w:p>
            <w:pPr>
              <w:jc w:val="left"/>
              <w:spacing w:after="0" w:line="240" w:lineRule="auto"/>
              <w:rPr>
                <w:sz w:val="24"/>
                <w:szCs w:val="24"/>
              </w:rPr>
            </w:pPr>
            <w:r>
              <w:rPr>
                <w:rFonts w:ascii="Times New Roman" w:hAnsi="Times New Roman" w:cs="Times New Roman"/>
                <w:color w:val="#000000"/>
                <w:sz w:val="24"/>
                <w:szCs w:val="24"/>
              </w:rPr>
              <w:t> 5. Особенности современного научного знания.</w:t>
            </w:r>
          </w:p>
          <w:p>
            <w:pPr>
              <w:jc w:val="left"/>
              <w:spacing w:after="0" w:line="240" w:lineRule="auto"/>
              <w:rPr>
                <w:sz w:val="24"/>
                <w:szCs w:val="24"/>
              </w:rPr>
            </w:pPr>
            <w:r>
              <w:rPr>
                <w:rFonts w:ascii="Times New Roman" w:hAnsi="Times New Roman" w:cs="Times New Roman"/>
                <w:color w:val="#000000"/>
                <w:sz w:val="24"/>
                <w:szCs w:val="24"/>
              </w:rPr>
              <w:t>  6. Роль науки в развитии социально-культурной сферы.</w:t>
            </w:r>
          </w:p>
        </w:tc>
      </w:tr>
      <w:tr>
        <w:trPr>
          <w:trHeight w:hRule="exact" w:val="8.084372"/>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Семинарское занятие 5-8</w:t>
            </w:r>
          </w:p>
        </w:tc>
      </w:tr>
      <w:tr>
        <w:trPr>
          <w:trHeight w:hRule="exact" w:val="21.31518"/>
        </w:trPr>
        <w:tc>
          <w:tcPr>
            <w:tcW w:w="9640" w:type="dxa"/>
          </w:tcPr>
          <w:p/>
        </w:tc>
      </w:tr>
      <w:tr>
        <w:trPr>
          <w:trHeight w:hRule="exact" w:val="2748.6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Сущность научного исследования</w:t>
            </w:r>
          </w:p>
          <w:p>
            <w:pPr>
              <w:jc w:val="left"/>
              <w:spacing w:after="0" w:line="240" w:lineRule="auto"/>
              <w:rPr>
                <w:sz w:val="24"/>
                <w:szCs w:val="24"/>
              </w:rPr>
            </w:pPr>
            <w:r>
              <w:rPr>
                <w:rFonts w:ascii="Times New Roman" w:hAnsi="Times New Roman" w:cs="Times New Roman"/>
                <w:color w:val="#000000"/>
                <w:sz w:val="24"/>
                <w:szCs w:val="24"/>
              </w:rPr>
              <w:t> Вопросы к занятию:</w:t>
            </w:r>
          </w:p>
          <w:p>
            <w:pPr>
              <w:jc w:val="left"/>
              <w:spacing w:after="0" w:line="240" w:lineRule="auto"/>
              <w:rPr>
                <w:sz w:val="24"/>
                <w:szCs w:val="24"/>
              </w:rPr>
            </w:pPr>
            <w:r>
              <w:rPr>
                <w:rFonts w:ascii="Times New Roman" w:hAnsi="Times New Roman" w:cs="Times New Roman"/>
                <w:color w:val="#000000"/>
                <w:sz w:val="24"/>
                <w:szCs w:val="24"/>
              </w:rPr>
              <w:t> 1. Научное исследование: сущность и виды.</w:t>
            </w:r>
          </w:p>
          <w:p>
            <w:pPr>
              <w:jc w:val="left"/>
              <w:spacing w:after="0" w:line="240" w:lineRule="auto"/>
              <w:rPr>
                <w:sz w:val="24"/>
                <w:szCs w:val="24"/>
              </w:rPr>
            </w:pPr>
            <w:r>
              <w:rPr>
                <w:rFonts w:ascii="Times New Roman" w:hAnsi="Times New Roman" w:cs="Times New Roman"/>
                <w:color w:val="#000000"/>
                <w:sz w:val="24"/>
                <w:szCs w:val="24"/>
              </w:rPr>
              <w:t> 2. Цель и задачи научного исследования</w:t>
            </w:r>
          </w:p>
          <w:p>
            <w:pPr>
              <w:jc w:val="left"/>
              <w:spacing w:after="0" w:line="240" w:lineRule="auto"/>
              <w:rPr>
                <w:sz w:val="24"/>
                <w:szCs w:val="24"/>
              </w:rPr>
            </w:pPr>
            <w:r>
              <w:rPr>
                <w:rFonts w:ascii="Times New Roman" w:hAnsi="Times New Roman" w:cs="Times New Roman"/>
                <w:color w:val="#000000"/>
                <w:sz w:val="24"/>
                <w:szCs w:val="24"/>
              </w:rPr>
              <w:t> 3. Научно-организационный менеджмент исследования</w:t>
            </w:r>
          </w:p>
          <w:p>
            <w:pPr>
              <w:jc w:val="left"/>
              <w:spacing w:after="0" w:line="240" w:lineRule="auto"/>
              <w:rPr>
                <w:sz w:val="24"/>
                <w:szCs w:val="24"/>
              </w:rPr>
            </w:pPr>
            <w:r>
              <w:rPr>
                <w:rFonts w:ascii="Times New Roman" w:hAnsi="Times New Roman" w:cs="Times New Roman"/>
                <w:color w:val="#000000"/>
                <w:sz w:val="24"/>
                <w:szCs w:val="24"/>
              </w:rPr>
              <w:t> 4. Сущность понятия « исследовательская задача»</w:t>
            </w:r>
          </w:p>
          <w:p>
            <w:pPr>
              <w:jc w:val="left"/>
              <w:spacing w:after="0" w:line="240" w:lineRule="auto"/>
              <w:rPr>
                <w:sz w:val="24"/>
                <w:szCs w:val="24"/>
              </w:rPr>
            </w:pPr>
            <w:r>
              <w:rPr>
                <w:rFonts w:ascii="Times New Roman" w:hAnsi="Times New Roman" w:cs="Times New Roman"/>
                <w:color w:val="#000000"/>
                <w:sz w:val="24"/>
                <w:szCs w:val="24"/>
              </w:rPr>
              <w:t> 5. Организация исследования</w:t>
            </w:r>
          </w:p>
          <w:p>
            <w:pPr>
              <w:jc w:val="left"/>
              <w:spacing w:after="0" w:line="240" w:lineRule="auto"/>
              <w:rPr>
                <w:sz w:val="24"/>
                <w:szCs w:val="24"/>
              </w:rPr>
            </w:pPr>
            <w:r>
              <w:rPr>
                <w:rFonts w:ascii="Times New Roman" w:hAnsi="Times New Roman" w:cs="Times New Roman"/>
                <w:color w:val="#000000"/>
                <w:sz w:val="24"/>
                <w:szCs w:val="24"/>
              </w:rPr>
              <w:t> 6. Информационное обеспечение научного исследования</w:t>
            </w:r>
          </w:p>
          <w:p>
            <w:pPr>
              <w:jc w:val="left"/>
              <w:spacing w:after="0" w:line="240" w:lineRule="auto"/>
              <w:rPr>
                <w:sz w:val="24"/>
                <w:szCs w:val="24"/>
              </w:rPr>
            </w:pPr>
            <w:r>
              <w:rPr>
                <w:rFonts w:ascii="Times New Roman" w:hAnsi="Times New Roman" w:cs="Times New Roman"/>
                <w:color w:val="#000000"/>
                <w:sz w:val="24"/>
                <w:szCs w:val="24"/>
              </w:rPr>
              <w:t> 7. Роль научных исследований в совершенствовании социальнокультурного обслуживания насе-ления.</w:t>
            </w:r>
          </w:p>
        </w:tc>
      </w:tr>
      <w:tr>
        <w:trPr>
          <w:trHeight w:hRule="exact" w:val="8.085717"/>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Семинарское занятие 9-12</w:t>
            </w:r>
          </w:p>
        </w:tc>
      </w:tr>
      <w:tr>
        <w:trPr>
          <w:trHeight w:hRule="exact" w:val="21.31518"/>
        </w:trPr>
        <w:tc>
          <w:tcPr>
            <w:tcW w:w="9640" w:type="dxa"/>
          </w:tcPr>
          <w:p/>
        </w:tc>
      </w:tr>
      <w:tr>
        <w:trPr>
          <w:trHeight w:hRule="exact" w:val="3019.08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Понятия метода и методологии научного исследования</w:t>
            </w:r>
          </w:p>
          <w:p>
            <w:pPr>
              <w:jc w:val="left"/>
              <w:spacing w:after="0" w:line="240" w:lineRule="auto"/>
              <w:rPr>
                <w:sz w:val="24"/>
                <w:szCs w:val="24"/>
              </w:rPr>
            </w:pPr>
            <w:r>
              <w:rPr>
                <w:rFonts w:ascii="Times New Roman" w:hAnsi="Times New Roman" w:cs="Times New Roman"/>
                <w:color w:val="#000000"/>
                <w:sz w:val="24"/>
                <w:szCs w:val="24"/>
              </w:rPr>
              <w:t> Вопросы к занятию:</w:t>
            </w:r>
          </w:p>
          <w:p>
            <w:pPr>
              <w:jc w:val="left"/>
              <w:spacing w:after="0" w:line="240" w:lineRule="auto"/>
              <w:rPr>
                <w:sz w:val="24"/>
                <w:szCs w:val="24"/>
              </w:rPr>
            </w:pPr>
            <w:r>
              <w:rPr>
                <w:rFonts w:ascii="Times New Roman" w:hAnsi="Times New Roman" w:cs="Times New Roman"/>
                <w:color w:val="#000000"/>
                <w:sz w:val="24"/>
                <w:szCs w:val="24"/>
              </w:rPr>
              <w:t> 1. Сущность понятия «метод исследования».</w:t>
            </w:r>
          </w:p>
          <w:p>
            <w:pPr>
              <w:jc w:val="left"/>
              <w:spacing w:after="0" w:line="240" w:lineRule="auto"/>
              <w:rPr>
                <w:sz w:val="24"/>
                <w:szCs w:val="24"/>
              </w:rPr>
            </w:pPr>
            <w:r>
              <w:rPr>
                <w:rFonts w:ascii="Times New Roman" w:hAnsi="Times New Roman" w:cs="Times New Roman"/>
                <w:color w:val="#000000"/>
                <w:sz w:val="24"/>
                <w:szCs w:val="24"/>
              </w:rPr>
              <w:t> 2. Классификация методов.</w:t>
            </w:r>
          </w:p>
          <w:p>
            <w:pPr>
              <w:jc w:val="left"/>
              <w:spacing w:after="0" w:line="240" w:lineRule="auto"/>
              <w:rPr>
                <w:sz w:val="24"/>
                <w:szCs w:val="24"/>
              </w:rPr>
            </w:pPr>
            <w:r>
              <w:rPr>
                <w:rFonts w:ascii="Times New Roman" w:hAnsi="Times New Roman" w:cs="Times New Roman"/>
                <w:color w:val="#000000"/>
                <w:sz w:val="24"/>
                <w:szCs w:val="24"/>
              </w:rPr>
              <w:t>  3. Методологические принципы научного исследования</w:t>
            </w:r>
          </w:p>
          <w:p>
            <w:pPr>
              <w:jc w:val="left"/>
              <w:spacing w:after="0" w:line="240" w:lineRule="auto"/>
              <w:rPr>
                <w:sz w:val="24"/>
                <w:szCs w:val="24"/>
              </w:rPr>
            </w:pPr>
            <w:r>
              <w:rPr>
                <w:rFonts w:ascii="Times New Roman" w:hAnsi="Times New Roman" w:cs="Times New Roman"/>
                <w:color w:val="#000000"/>
                <w:sz w:val="24"/>
                <w:szCs w:val="24"/>
              </w:rPr>
              <w:t> 4. Исторический, системный, деятельностный подходы в научном исследовании</w:t>
            </w:r>
          </w:p>
          <w:p>
            <w:pPr>
              <w:jc w:val="left"/>
              <w:spacing w:after="0" w:line="240" w:lineRule="auto"/>
              <w:rPr>
                <w:sz w:val="24"/>
                <w:szCs w:val="24"/>
              </w:rPr>
            </w:pPr>
            <w:r>
              <w:rPr>
                <w:rFonts w:ascii="Times New Roman" w:hAnsi="Times New Roman" w:cs="Times New Roman"/>
                <w:color w:val="#000000"/>
                <w:sz w:val="24"/>
                <w:szCs w:val="24"/>
              </w:rPr>
              <w:t> 5. Методы построения научной теории: аксиоматический, генетический, гипотетико- дедуктивный, математический. Особенности теоретического знания.</w:t>
            </w:r>
          </w:p>
          <w:p>
            <w:pPr>
              <w:jc w:val="left"/>
              <w:spacing w:after="0" w:line="240" w:lineRule="auto"/>
              <w:rPr>
                <w:sz w:val="24"/>
                <w:szCs w:val="24"/>
              </w:rPr>
            </w:pPr>
            <w:r>
              <w:rPr>
                <w:rFonts w:ascii="Times New Roman" w:hAnsi="Times New Roman" w:cs="Times New Roman"/>
                <w:color w:val="#000000"/>
                <w:sz w:val="24"/>
                <w:szCs w:val="24"/>
              </w:rPr>
              <w:t> 6. Исследовательский поиск. Источники и условия исследовательского поиска в социально-культурной деятельности.</w:t>
            </w:r>
          </w:p>
          <w:p>
            <w:pPr>
              <w:jc w:val="left"/>
              <w:spacing w:after="0" w:line="240" w:lineRule="auto"/>
              <w:rPr>
                <w:sz w:val="24"/>
                <w:szCs w:val="24"/>
              </w:rPr>
            </w:pPr>
            <w:r>
              <w:rPr>
                <w:rFonts w:ascii="Times New Roman" w:hAnsi="Times New Roman" w:cs="Times New Roman"/>
                <w:color w:val="#000000"/>
                <w:sz w:val="24"/>
                <w:szCs w:val="24"/>
              </w:rPr>
              <w:t>  7. Методология научного исследования: сущность и уровни.</w:t>
            </w: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Семинарское занятие 13-16</w:t>
            </w:r>
          </w:p>
        </w:tc>
      </w:tr>
      <w:tr>
        <w:trPr>
          <w:trHeight w:hRule="exact" w:val="21.31518"/>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Логика научного исследования</w:t>
            </w:r>
          </w:p>
          <w:p>
            <w:pPr>
              <w:jc w:val="left"/>
              <w:spacing w:after="0" w:line="240" w:lineRule="auto"/>
              <w:rPr>
                <w:sz w:val="24"/>
                <w:szCs w:val="24"/>
              </w:rPr>
            </w:pPr>
            <w:r>
              <w:rPr>
                <w:rFonts w:ascii="Times New Roman" w:hAnsi="Times New Roman" w:cs="Times New Roman"/>
                <w:color w:val="#000000"/>
                <w:sz w:val="24"/>
                <w:szCs w:val="24"/>
              </w:rPr>
              <w:t> Вопросы к занятию:</w:t>
            </w:r>
          </w:p>
          <w:p>
            <w:pPr>
              <w:jc w:val="left"/>
              <w:spacing w:after="0" w:line="240" w:lineRule="auto"/>
              <w:rPr>
                <w:sz w:val="24"/>
                <w:szCs w:val="24"/>
              </w:rPr>
            </w:pPr>
            <w:r>
              <w:rPr>
                <w:rFonts w:ascii="Times New Roman" w:hAnsi="Times New Roman" w:cs="Times New Roman"/>
                <w:color w:val="#000000"/>
                <w:sz w:val="24"/>
                <w:szCs w:val="24"/>
              </w:rPr>
              <w:t> 1. Логическая структура научного исследования.</w:t>
            </w:r>
          </w:p>
          <w:p>
            <w:pPr>
              <w:jc w:val="left"/>
              <w:spacing w:after="0" w:line="240" w:lineRule="auto"/>
              <w:rPr>
                <w:sz w:val="24"/>
                <w:szCs w:val="24"/>
              </w:rPr>
            </w:pPr>
            <w:r>
              <w:rPr>
                <w:rFonts w:ascii="Times New Roman" w:hAnsi="Times New Roman" w:cs="Times New Roman"/>
                <w:color w:val="#000000"/>
                <w:sz w:val="24"/>
                <w:szCs w:val="24"/>
              </w:rPr>
              <w:t> 2. Научный аппарат исследования.</w:t>
            </w:r>
          </w:p>
          <w:p>
            <w:pPr>
              <w:jc w:val="left"/>
              <w:spacing w:after="0" w:line="240" w:lineRule="auto"/>
              <w:rPr>
                <w:sz w:val="24"/>
                <w:szCs w:val="24"/>
              </w:rPr>
            </w:pPr>
            <w:r>
              <w:rPr>
                <w:rFonts w:ascii="Times New Roman" w:hAnsi="Times New Roman" w:cs="Times New Roman"/>
                <w:color w:val="#000000"/>
                <w:sz w:val="24"/>
                <w:szCs w:val="24"/>
              </w:rPr>
              <w:t> 3. Источники исследования</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Семинарское занятие 17-20</w:t>
            </w:r>
          </w:p>
        </w:tc>
      </w:tr>
      <w:tr>
        <w:trPr>
          <w:trHeight w:hRule="exact" w:val="21.31518"/>
        </w:trPr>
        <w:tc>
          <w:tcPr>
            <w:tcW w:w="9640" w:type="dxa"/>
          </w:tcPr>
          <w:p/>
        </w:tc>
      </w:tr>
      <w:tr>
        <w:trPr>
          <w:trHeight w:hRule="exact" w:val="2245.86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Программа научного исследования</w:t>
            </w:r>
          </w:p>
          <w:p>
            <w:pPr>
              <w:jc w:val="left"/>
              <w:spacing w:after="0" w:line="240" w:lineRule="auto"/>
              <w:rPr>
                <w:sz w:val="24"/>
                <w:szCs w:val="24"/>
              </w:rPr>
            </w:pPr>
            <w:r>
              <w:rPr>
                <w:rFonts w:ascii="Times New Roman" w:hAnsi="Times New Roman" w:cs="Times New Roman"/>
                <w:color w:val="#000000"/>
                <w:sz w:val="24"/>
                <w:szCs w:val="24"/>
              </w:rPr>
              <w:t> Вопросы к занятию:</w:t>
            </w:r>
          </w:p>
          <w:p>
            <w:pPr>
              <w:jc w:val="left"/>
              <w:spacing w:after="0" w:line="240" w:lineRule="auto"/>
              <w:rPr>
                <w:sz w:val="24"/>
                <w:szCs w:val="24"/>
              </w:rPr>
            </w:pPr>
            <w:r>
              <w:rPr>
                <w:rFonts w:ascii="Times New Roman" w:hAnsi="Times New Roman" w:cs="Times New Roman"/>
                <w:color w:val="#000000"/>
                <w:sz w:val="24"/>
                <w:szCs w:val="24"/>
              </w:rPr>
              <w:t> 1. Программа исследования как важнейшая составная часть исследования.</w:t>
            </w:r>
          </w:p>
          <w:p>
            <w:pPr>
              <w:jc w:val="left"/>
              <w:spacing w:after="0" w:line="240" w:lineRule="auto"/>
              <w:rPr>
                <w:sz w:val="24"/>
                <w:szCs w:val="24"/>
              </w:rPr>
            </w:pPr>
            <w:r>
              <w:rPr>
                <w:rFonts w:ascii="Times New Roman" w:hAnsi="Times New Roman" w:cs="Times New Roman"/>
                <w:color w:val="#000000"/>
                <w:sz w:val="24"/>
                <w:szCs w:val="24"/>
              </w:rPr>
              <w:t> 2. Основные подходы к созданию программы.</w:t>
            </w:r>
          </w:p>
          <w:p>
            <w:pPr>
              <w:jc w:val="left"/>
              <w:spacing w:after="0" w:line="240" w:lineRule="auto"/>
              <w:rPr>
                <w:sz w:val="24"/>
                <w:szCs w:val="24"/>
              </w:rPr>
            </w:pPr>
            <w:r>
              <w:rPr>
                <w:rFonts w:ascii="Times New Roman" w:hAnsi="Times New Roman" w:cs="Times New Roman"/>
                <w:color w:val="#000000"/>
                <w:sz w:val="24"/>
                <w:szCs w:val="24"/>
              </w:rPr>
              <w:t> 3. Алгоритм формирования исследовательской проблемы</w:t>
            </w:r>
          </w:p>
          <w:p>
            <w:pPr>
              <w:jc w:val="left"/>
              <w:spacing w:after="0" w:line="240" w:lineRule="auto"/>
              <w:rPr>
                <w:sz w:val="24"/>
                <w:szCs w:val="24"/>
              </w:rPr>
            </w:pPr>
            <w:r>
              <w:rPr>
                <w:rFonts w:ascii="Times New Roman" w:hAnsi="Times New Roman" w:cs="Times New Roman"/>
                <w:color w:val="#000000"/>
                <w:sz w:val="24"/>
                <w:szCs w:val="24"/>
              </w:rPr>
              <w:t> 4. Основные процедуры разработки программы исследования.</w:t>
            </w:r>
          </w:p>
          <w:p>
            <w:pPr>
              <w:jc w:val="left"/>
              <w:spacing w:after="0" w:line="240" w:lineRule="auto"/>
              <w:rPr>
                <w:sz w:val="24"/>
                <w:szCs w:val="24"/>
              </w:rPr>
            </w:pPr>
            <w:r>
              <w:rPr>
                <w:rFonts w:ascii="Times New Roman" w:hAnsi="Times New Roman" w:cs="Times New Roman"/>
                <w:color w:val="#000000"/>
                <w:sz w:val="24"/>
                <w:szCs w:val="24"/>
              </w:rPr>
              <w:t> 5. Сущность понятия «научно-исследовательская тема» и требования к ней.</w:t>
            </w:r>
          </w:p>
          <w:p>
            <w:pPr>
              <w:jc w:val="left"/>
              <w:spacing w:after="0" w:line="240" w:lineRule="auto"/>
              <w:rPr>
                <w:sz w:val="24"/>
                <w:szCs w:val="24"/>
              </w:rPr>
            </w:pPr>
            <w:r>
              <w:rPr>
                <w:rFonts w:ascii="Times New Roman" w:hAnsi="Times New Roman" w:cs="Times New Roman"/>
                <w:color w:val="#000000"/>
                <w:sz w:val="24"/>
                <w:szCs w:val="24"/>
              </w:rPr>
              <w:t> 6. Этапы выполнения научно-исследовательской темы.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7. Особенности разработки программы исследования для изучения социально-культурной дея-тельности.</w:t>
            </w:r>
          </w:p>
        </w:tc>
      </w:tr>
      <w:tr>
        <w:trPr>
          <w:trHeight w:hRule="exact" w:val="8.084989"/>
        </w:trPr>
        <w:tc>
          <w:tcPr>
            <w:tcW w:w="9640" w:type="dxa"/>
          </w:tcPr>
          <w:p/>
        </w:tc>
      </w:tr>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Семинарское занятие 21-24</w:t>
            </w:r>
          </w:p>
        </w:tc>
      </w:tr>
      <w:tr>
        <w:trPr>
          <w:trHeight w:hRule="exact" w:val="21.31495"/>
        </w:trPr>
        <w:tc>
          <w:tcPr>
            <w:tcW w:w="9640" w:type="dxa"/>
          </w:tcPr>
          <w:p/>
        </w:tc>
      </w:tr>
      <w:tr>
        <w:trPr>
          <w:trHeight w:hRule="exact" w:val="2207.79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Основные этапы научного исследования</w:t>
            </w:r>
          </w:p>
          <w:p>
            <w:pPr>
              <w:jc w:val="left"/>
              <w:spacing w:after="0" w:line="240" w:lineRule="auto"/>
              <w:rPr>
                <w:sz w:val="24"/>
                <w:szCs w:val="24"/>
              </w:rPr>
            </w:pPr>
            <w:r>
              <w:rPr>
                <w:rFonts w:ascii="Times New Roman" w:hAnsi="Times New Roman" w:cs="Times New Roman"/>
                <w:color w:val="#000000"/>
                <w:sz w:val="24"/>
                <w:szCs w:val="24"/>
              </w:rPr>
              <w:t> Вопросы к занятию:</w:t>
            </w:r>
          </w:p>
          <w:p>
            <w:pPr>
              <w:jc w:val="left"/>
              <w:spacing w:after="0" w:line="240" w:lineRule="auto"/>
              <w:rPr>
                <w:sz w:val="24"/>
                <w:szCs w:val="24"/>
              </w:rPr>
            </w:pPr>
            <w:r>
              <w:rPr>
                <w:rFonts w:ascii="Times New Roman" w:hAnsi="Times New Roman" w:cs="Times New Roman"/>
                <w:color w:val="#000000"/>
                <w:sz w:val="24"/>
                <w:szCs w:val="24"/>
              </w:rPr>
              <w:t> 1. Общая характеристика основных этапов научного исследования.</w:t>
            </w:r>
          </w:p>
          <w:p>
            <w:pPr>
              <w:jc w:val="left"/>
              <w:spacing w:after="0" w:line="240" w:lineRule="auto"/>
              <w:rPr>
                <w:sz w:val="24"/>
                <w:szCs w:val="24"/>
              </w:rPr>
            </w:pPr>
            <w:r>
              <w:rPr>
                <w:rFonts w:ascii="Times New Roman" w:hAnsi="Times New Roman" w:cs="Times New Roman"/>
                <w:color w:val="#000000"/>
                <w:sz w:val="24"/>
                <w:szCs w:val="24"/>
              </w:rPr>
              <w:t>  2. Технология построения гипотез (виды гипотез, выдвижение гипотез и их теоретическая разработка).</w:t>
            </w:r>
          </w:p>
          <w:p>
            <w:pPr>
              <w:jc w:val="left"/>
              <w:spacing w:after="0" w:line="240" w:lineRule="auto"/>
              <w:rPr>
                <w:sz w:val="24"/>
                <w:szCs w:val="24"/>
              </w:rPr>
            </w:pPr>
            <w:r>
              <w:rPr>
                <w:rFonts w:ascii="Times New Roman" w:hAnsi="Times New Roman" w:cs="Times New Roman"/>
                <w:color w:val="#000000"/>
                <w:sz w:val="24"/>
                <w:szCs w:val="24"/>
              </w:rPr>
              <w:t> 3. Создание программ экспериментальных исследований и их проведение.</w:t>
            </w:r>
          </w:p>
          <w:p>
            <w:pPr>
              <w:jc w:val="left"/>
              <w:spacing w:after="0" w:line="240" w:lineRule="auto"/>
              <w:rPr>
                <w:sz w:val="24"/>
                <w:szCs w:val="24"/>
              </w:rPr>
            </w:pPr>
            <w:r>
              <w:rPr>
                <w:rFonts w:ascii="Times New Roman" w:hAnsi="Times New Roman" w:cs="Times New Roman"/>
                <w:color w:val="#000000"/>
                <w:sz w:val="24"/>
                <w:szCs w:val="24"/>
              </w:rPr>
              <w:t> 4. Сбор и обработка эмпирических данных</w:t>
            </w:r>
          </w:p>
          <w:p>
            <w:pPr>
              <w:jc w:val="left"/>
              <w:spacing w:after="0" w:line="240" w:lineRule="auto"/>
              <w:rPr>
                <w:sz w:val="24"/>
                <w:szCs w:val="24"/>
              </w:rPr>
            </w:pPr>
            <w:r>
              <w:rPr>
                <w:rFonts w:ascii="Times New Roman" w:hAnsi="Times New Roman" w:cs="Times New Roman"/>
                <w:color w:val="#000000"/>
                <w:sz w:val="24"/>
                <w:szCs w:val="24"/>
              </w:rPr>
              <w:t> 5. Методы обработки эмпирической информации</w:t>
            </w:r>
          </w:p>
        </w:tc>
      </w:tr>
      <w:tr>
        <w:trPr>
          <w:trHeight w:hRule="exact" w:val="8.085045"/>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Семинарское занятие 25-30</w:t>
            </w:r>
          </w:p>
        </w:tc>
      </w:tr>
      <w:tr>
        <w:trPr>
          <w:trHeight w:hRule="exact" w:val="21.31495"/>
        </w:trPr>
        <w:tc>
          <w:tcPr>
            <w:tcW w:w="9640" w:type="dxa"/>
          </w:tcPr>
          <w:p/>
        </w:tc>
      </w:tr>
      <w:tr>
        <w:trPr>
          <w:trHeight w:hRule="exact" w:val="3289.56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Методика проведения научного исследования</w:t>
            </w:r>
          </w:p>
          <w:p>
            <w:pPr>
              <w:jc w:val="left"/>
              <w:spacing w:after="0" w:line="240" w:lineRule="auto"/>
              <w:rPr>
                <w:sz w:val="24"/>
                <w:szCs w:val="24"/>
              </w:rPr>
            </w:pPr>
            <w:r>
              <w:rPr>
                <w:rFonts w:ascii="Times New Roman" w:hAnsi="Times New Roman" w:cs="Times New Roman"/>
                <w:color w:val="#000000"/>
                <w:sz w:val="24"/>
                <w:szCs w:val="24"/>
              </w:rPr>
              <w:t> Вопросы к занятию:</w:t>
            </w:r>
          </w:p>
          <w:p>
            <w:pPr>
              <w:jc w:val="left"/>
              <w:spacing w:after="0" w:line="240" w:lineRule="auto"/>
              <w:rPr>
                <w:sz w:val="24"/>
                <w:szCs w:val="24"/>
              </w:rPr>
            </w:pPr>
            <w:r>
              <w:rPr>
                <w:rFonts w:ascii="Times New Roman" w:hAnsi="Times New Roman" w:cs="Times New Roman"/>
                <w:color w:val="#000000"/>
                <w:sz w:val="24"/>
                <w:szCs w:val="24"/>
              </w:rPr>
              <w:t> 1.Роль и место методики в научном исследовании.</w:t>
            </w:r>
          </w:p>
          <w:p>
            <w:pPr>
              <w:jc w:val="left"/>
              <w:spacing w:after="0" w:line="240" w:lineRule="auto"/>
              <w:rPr>
                <w:sz w:val="24"/>
                <w:szCs w:val="24"/>
              </w:rPr>
            </w:pPr>
            <w:r>
              <w:rPr>
                <w:rFonts w:ascii="Times New Roman" w:hAnsi="Times New Roman" w:cs="Times New Roman"/>
                <w:color w:val="#000000"/>
                <w:sz w:val="24"/>
                <w:szCs w:val="24"/>
              </w:rPr>
              <w:t> 2. Структура методики проведения исследования: объект и предмет исследования, определение единицы научного анализа.</w:t>
            </w:r>
          </w:p>
          <w:p>
            <w:pPr>
              <w:jc w:val="left"/>
              <w:spacing w:after="0" w:line="240" w:lineRule="auto"/>
              <w:rPr>
                <w:sz w:val="24"/>
                <w:szCs w:val="24"/>
              </w:rPr>
            </w:pPr>
            <w:r>
              <w:rPr>
                <w:rFonts w:ascii="Times New Roman" w:hAnsi="Times New Roman" w:cs="Times New Roman"/>
                <w:color w:val="#000000"/>
                <w:sz w:val="24"/>
                <w:szCs w:val="24"/>
              </w:rPr>
              <w:t> 3.Цели и задачи исследования, методы и средства исследования, выдвижение гипотез и проведе-ние исследований.</w:t>
            </w:r>
          </w:p>
          <w:p>
            <w:pPr>
              <w:jc w:val="left"/>
              <w:spacing w:after="0" w:line="240" w:lineRule="auto"/>
              <w:rPr>
                <w:sz w:val="24"/>
                <w:szCs w:val="24"/>
              </w:rPr>
            </w:pPr>
            <w:r>
              <w:rPr>
                <w:rFonts w:ascii="Times New Roman" w:hAnsi="Times New Roman" w:cs="Times New Roman"/>
                <w:color w:val="#000000"/>
                <w:sz w:val="24"/>
                <w:szCs w:val="24"/>
              </w:rPr>
              <w:t> 4.Обработка результатов исследования, проверка гипотез.</w:t>
            </w:r>
          </w:p>
          <w:p>
            <w:pPr>
              <w:jc w:val="left"/>
              <w:spacing w:after="0" w:line="240" w:lineRule="auto"/>
              <w:rPr>
                <w:sz w:val="24"/>
                <w:szCs w:val="24"/>
              </w:rPr>
            </w:pPr>
            <w:r>
              <w:rPr>
                <w:rFonts w:ascii="Times New Roman" w:hAnsi="Times New Roman" w:cs="Times New Roman"/>
                <w:color w:val="#000000"/>
                <w:sz w:val="24"/>
                <w:szCs w:val="24"/>
              </w:rPr>
              <w:t> 5. Формы подготовки результатов научного анализа.</w:t>
            </w:r>
          </w:p>
          <w:p>
            <w:pPr>
              <w:jc w:val="left"/>
              <w:spacing w:after="0" w:line="240" w:lineRule="auto"/>
              <w:rPr>
                <w:sz w:val="24"/>
                <w:szCs w:val="24"/>
              </w:rPr>
            </w:pPr>
            <w:r>
              <w:rPr>
                <w:rFonts w:ascii="Times New Roman" w:hAnsi="Times New Roman" w:cs="Times New Roman"/>
                <w:color w:val="#000000"/>
                <w:sz w:val="24"/>
                <w:szCs w:val="24"/>
              </w:rPr>
              <w:t> 6. Информация о результатах анализа и согласование с другими имеющимися научными знания-ми в этой области научного исследования.</w:t>
            </w:r>
          </w:p>
          <w:p>
            <w:pPr>
              <w:jc w:val="left"/>
              <w:spacing w:after="0" w:line="240" w:lineRule="auto"/>
              <w:rPr>
                <w:sz w:val="24"/>
                <w:szCs w:val="24"/>
              </w:rPr>
            </w:pPr>
            <w:r>
              <w:rPr>
                <w:rFonts w:ascii="Times New Roman" w:hAnsi="Times New Roman" w:cs="Times New Roman"/>
                <w:color w:val="#000000"/>
                <w:sz w:val="24"/>
                <w:szCs w:val="24"/>
              </w:rPr>
              <w:t> 7. Взаимосвязь методики исследования и методологии научного анализа.</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Семинарское занятие 31-36</w:t>
            </w:r>
          </w:p>
        </w:tc>
      </w:tr>
      <w:tr>
        <w:trPr>
          <w:trHeight w:hRule="exact" w:val="21.31518"/>
        </w:trPr>
        <w:tc>
          <w:tcPr>
            <w:tcW w:w="9640" w:type="dxa"/>
          </w:tcPr>
          <w:p/>
        </w:tc>
      </w:tr>
      <w:tr>
        <w:trPr>
          <w:trHeight w:hRule="exact" w:val="2478.2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Оформление результатов исследования. Отчет по исследованию</w:t>
            </w:r>
          </w:p>
          <w:p>
            <w:pPr>
              <w:jc w:val="left"/>
              <w:spacing w:after="0" w:line="240" w:lineRule="auto"/>
              <w:rPr>
                <w:sz w:val="24"/>
                <w:szCs w:val="24"/>
              </w:rPr>
            </w:pPr>
            <w:r>
              <w:rPr>
                <w:rFonts w:ascii="Times New Roman" w:hAnsi="Times New Roman" w:cs="Times New Roman"/>
                <w:color w:val="#000000"/>
                <w:sz w:val="24"/>
                <w:szCs w:val="24"/>
              </w:rPr>
              <w:t> Вопросы к занятию:</w:t>
            </w:r>
          </w:p>
          <w:p>
            <w:pPr>
              <w:jc w:val="left"/>
              <w:spacing w:after="0" w:line="240" w:lineRule="auto"/>
              <w:rPr>
                <w:sz w:val="24"/>
                <w:szCs w:val="24"/>
              </w:rPr>
            </w:pPr>
            <w:r>
              <w:rPr>
                <w:rFonts w:ascii="Times New Roman" w:hAnsi="Times New Roman" w:cs="Times New Roman"/>
                <w:color w:val="#000000"/>
                <w:sz w:val="24"/>
                <w:szCs w:val="24"/>
              </w:rPr>
              <w:t> 1. Сущность механизма апробации.</w:t>
            </w:r>
          </w:p>
          <w:p>
            <w:pPr>
              <w:jc w:val="left"/>
              <w:spacing w:after="0" w:line="240" w:lineRule="auto"/>
              <w:rPr>
                <w:sz w:val="24"/>
                <w:szCs w:val="24"/>
              </w:rPr>
            </w:pPr>
            <w:r>
              <w:rPr>
                <w:rFonts w:ascii="Times New Roman" w:hAnsi="Times New Roman" w:cs="Times New Roman"/>
                <w:color w:val="#000000"/>
                <w:sz w:val="24"/>
                <w:szCs w:val="24"/>
              </w:rPr>
              <w:t> 2. Критерии успешности исследования</w:t>
            </w:r>
          </w:p>
          <w:p>
            <w:pPr>
              <w:jc w:val="left"/>
              <w:spacing w:after="0" w:line="240" w:lineRule="auto"/>
              <w:rPr>
                <w:sz w:val="24"/>
                <w:szCs w:val="24"/>
              </w:rPr>
            </w:pPr>
            <w:r>
              <w:rPr>
                <w:rFonts w:ascii="Times New Roman" w:hAnsi="Times New Roman" w:cs="Times New Roman"/>
                <w:color w:val="#000000"/>
                <w:sz w:val="24"/>
                <w:szCs w:val="24"/>
              </w:rPr>
              <w:t> 3. Оформление результатов научного исследования.</w:t>
            </w:r>
          </w:p>
          <w:p>
            <w:pPr>
              <w:jc w:val="left"/>
              <w:spacing w:after="0" w:line="240" w:lineRule="auto"/>
              <w:rPr>
                <w:sz w:val="24"/>
                <w:szCs w:val="24"/>
              </w:rPr>
            </w:pPr>
            <w:r>
              <w:rPr>
                <w:rFonts w:ascii="Times New Roman" w:hAnsi="Times New Roman" w:cs="Times New Roman"/>
                <w:color w:val="#000000"/>
                <w:sz w:val="24"/>
                <w:szCs w:val="24"/>
              </w:rPr>
              <w:t> 4. Отчет о научном исследовании: сущность и требования к составлению</w:t>
            </w:r>
          </w:p>
          <w:p>
            <w:pPr>
              <w:jc w:val="left"/>
              <w:spacing w:after="0" w:line="240" w:lineRule="auto"/>
              <w:rPr>
                <w:sz w:val="24"/>
                <w:szCs w:val="24"/>
              </w:rPr>
            </w:pPr>
            <w:r>
              <w:rPr>
                <w:rFonts w:ascii="Times New Roman" w:hAnsi="Times New Roman" w:cs="Times New Roman"/>
                <w:color w:val="#000000"/>
                <w:sz w:val="24"/>
                <w:szCs w:val="24"/>
              </w:rPr>
              <w:t> 5. Правила оформления отчета.</w:t>
            </w:r>
          </w:p>
          <w:p>
            <w:pPr>
              <w:jc w:val="left"/>
              <w:spacing w:after="0" w:line="240" w:lineRule="auto"/>
              <w:rPr>
                <w:sz w:val="24"/>
                <w:szCs w:val="24"/>
              </w:rPr>
            </w:pPr>
            <w:r>
              <w:rPr>
                <w:rFonts w:ascii="Times New Roman" w:hAnsi="Times New Roman" w:cs="Times New Roman"/>
                <w:color w:val="#000000"/>
                <w:sz w:val="24"/>
                <w:szCs w:val="24"/>
              </w:rPr>
              <w:t> 6. Написание и оформление научной работы</w:t>
            </w:r>
          </w:p>
          <w:p>
            <w:pPr>
              <w:jc w:val="left"/>
              <w:spacing w:after="0" w:line="240" w:lineRule="auto"/>
              <w:rPr>
                <w:sz w:val="24"/>
                <w:szCs w:val="24"/>
              </w:rPr>
            </w:pPr>
            <w:r>
              <w:rPr>
                <w:rFonts w:ascii="Times New Roman" w:hAnsi="Times New Roman" w:cs="Times New Roman"/>
                <w:color w:val="#000000"/>
                <w:sz w:val="24"/>
                <w:szCs w:val="24"/>
              </w:rPr>
              <w:t> 7. Внедрение результатов научного исследования.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453.25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«Методология научного исследования» / Пинигин В.Г..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Методология</w:t>
            </w:r>
            <w:r>
              <w:rPr/>
              <w:t xml:space="preserve"> </w:t>
            </w:r>
            <w:r>
              <w:rPr>
                <w:rFonts w:ascii="Times New Roman" w:hAnsi="Times New Roman" w:cs="Times New Roman"/>
                <w:color w:val="#000000"/>
                <w:sz w:val="24"/>
                <w:szCs w:val="24"/>
              </w:rPr>
              <w:t>научных</w:t>
            </w:r>
            <w:r>
              <w:rPr/>
              <w:t xml:space="preserve"> </w:t>
            </w:r>
            <w:r>
              <w:rPr>
                <w:rFonts w:ascii="Times New Roman" w:hAnsi="Times New Roman" w:cs="Times New Roman"/>
                <w:color w:val="#000000"/>
                <w:sz w:val="24"/>
                <w:szCs w:val="24"/>
              </w:rPr>
              <w:t>исследований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Мокий</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Никифоров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Мокий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978-5-9916-1036-0.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https://www.biblio-online.ru/bcode/432110</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Методология</w:t>
            </w:r>
            <w:r>
              <w:rPr/>
              <w:t xml:space="preserve"> </w:t>
            </w:r>
            <w:r>
              <w:rPr>
                <w:rFonts w:ascii="Times New Roman" w:hAnsi="Times New Roman" w:cs="Times New Roman"/>
                <w:color w:val="#000000"/>
                <w:sz w:val="24"/>
                <w:szCs w:val="24"/>
              </w:rPr>
              <w:t>научного</w:t>
            </w:r>
            <w:r>
              <w:rPr/>
              <w:t xml:space="preserve"> </w:t>
            </w:r>
            <w:r>
              <w:rPr>
                <w:rFonts w:ascii="Times New Roman" w:hAnsi="Times New Roman" w:cs="Times New Roman"/>
                <w:color w:val="#000000"/>
                <w:sz w:val="24"/>
                <w:szCs w:val="24"/>
              </w:rPr>
              <w:t>познания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Лебедев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978-5-534-00588-2.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https://urait.ru/bcode/434162</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Методология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методы</w:t>
            </w:r>
            <w:r>
              <w:rPr/>
              <w:t xml:space="preserve"> </w:t>
            </w:r>
            <w:r>
              <w:rPr>
                <w:rFonts w:ascii="Times New Roman" w:hAnsi="Times New Roman" w:cs="Times New Roman"/>
                <w:color w:val="#000000"/>
                <w:sz w:val="24"/>
                <w:szCs w:val="24"/>
              </w:rPr>
              <w:t>научного</w:t>
            </w:r>
            <w:r>
              <w:rPr/>
              <w:t xml:space="preserve"> </w:t>
            </w:r>
            <w:r>
              <w:rPr>
                <w:rFonts w:ascii="Times New Roman" w:hAnsi="Times New Roman" w:cs="Times New Roman"/>
                <w:color w:val="#000000"/>
                <w:sz w:val="24"/>
                <w:szCs w:val="24"/>
              </w:rPr>
              <w:t>исследования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Афанасьев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Грибкова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Уколова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978-5-534-02890-4.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https://urait.ru/bcode/438292</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Методология</w:t>
            </w:r>
            <w:r>
              <w:rPr/>
              <w:t xml:space="preserve"> </w:t>
            </w:r>
            <w:r>
              <w:rPr>
                <w:rFonts w:ascii="Times New Roman" w:hAnsi="Times New Roman" w:cs="Times New Roman"/>
                <w:color w:val="#000000"/>
                <w:sz w:val="24"/>
                <w:szCs w:val="24"/>
              </w:rPr>
              <w:t>научных</w:t>
            </w:r>
            <w:r>
              <w:rPr/>
              <w:t xml:space="preserve"> </w:t>
            </w:r>
            <w:r>
              <w:rPr>
                <w:rFonts w:ascii="Times New Roman" w:hAnsi="Times New Roman" w:cs="Times New Roman"/>
                <w:color w:val="#000000"/>
                <w:sz w:val="24"/>
                <w:szCs w:val="24"/>
              </w:rPr>
              <w:t>исследований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Горелов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Круглов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Кораблева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365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978-5-534-03635-0.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https://urait.ru/bcode/433084</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Методология</w:t>
            </w:r>
            <w:r>
              <w:rPr/>
              <w:t xml:space="preserve"> </w:t>
            </w:r>
            <w:r>
              <w:rPr>
                <w:rFonts w:ascii="Times New Roman" w:hAnsi="Times New Roman" w:cs="Times New Roman"/>
                <w:color w:val="#000000"/>
                <w:sz w:val="24"/>
                <w:szCs w:val="24"/>
              </w:rPr>
              <w:t>психолого-педагогических</w:t>
            </w:r>
            <w:r>
              <w:rPr/>
              <w:t xml:space="preserve"> </w:t>
            </w:r>
            <w:r>
              <w:rPr>
                <w:rFonts w:ascii="Times New Roman" w:hAnsi="Times New Roman" w:cs="Times New Roman"/>
                <w:color w:val="#000000"/>
                <w:sz w:val="24"/>
                <w:szCs w:val="24"/>
              </w:rPr>
              <w:t>исследований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Колесникова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261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978-5-534-11560-4.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https://urait.ru/bcode/445633</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3365.41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505.63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8571.56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243.78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5064.4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магистратуры;</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1809.8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микшер,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398.84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2023-2024_ФГОС3++2023_Маг-ОФО-Психология(ППвОиСФ)(23)_plx_Методология научного исследования</dc:title>
  <dc:creator>FastReport.NET</dc:creator>
</cp:coreProperties>
</file>